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Regular Meeting</w:t>
      </w:r>
      <w:r w:rsidDel="00000000" w:rsidR="00000000" w:rsidRPr="00000000">
        <w:rPr>
          <w:rtl w:val="0"/>
        </w:rPr>
      </w:r>
    </w:p>
    <w:p w:rsidR="00000000" w:rsidDel="00000000" w:rsidP="00000000" w:rsidRDefault="00000000" w:rsidRPr="00000000" w14:paraId="00000003">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16, 2022</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Meeting 6:00 p.m.</w:t>
      </w:r>
    </w:p>
    <w:p w:rsidR="00000000" w:rsidDel="00000000" w:rsidP="00000000" w:rsidRDefault="00000000" w:rsidRPr="00000000" w14:paraId="00000004">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Boardroom,  801 N. Elm, Creston, IA</w:t>
      </w:r>
    </w:p>
    <w:p w:rsidR="00000000" w:rsidDel="00000000" w:rsidP="00000000" w:rsidRDefault="00000000" w:rsidRPr="00000000" w14:paraId="00000005">
      <w:pPr>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ind w:left="2160" w:right="249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w:rPr>
          <w:rtl w:val="0"/>
        </w:rPr>
      </w:r>
    </w:p>
    <w:p w:rsidR="00000000" w:rsidDel="00000000" w:rsidP="00000000" w:rsidRDefault="00000000" w:rsidRPr="00000000" w14:paraId="00000007">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public is welcome to join remotely and observe school board meetings.  Remote access information is provided above.  </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the Public Forum, participants must contact the Board Secretary by noon the day of the board meeting.  </w:t>
      </w:r>
    </w:p>
    <w:p w:rsidR="00000000" w:rsidDel="00000000" w:rsidP="00000000" w:rsidRDefault="00000000" w:rsidRPr="00000000" w14:paraId="0000000F">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The Iowa Association of School Boards advises school board members to listen to constituents and refrain from commenting during public forum. The practice of the district is for board members to listen and to direct administration to follow up with the participant(s).</w:t>
      </w:r>
    </w:p>
    <w:p w:rsidR="00000000" w:rsidDel="00000000" w:rsidP="00000000" w:rsidRDefault="00000000" w:rsidRPr="00000000" w14:paraId="00000010">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1">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indicate the topic they wish to address.</w:t>
      </w:r>
    </w:p>
    <w:p w:rsidR="00000000" w:rsidDel="00000000" w:rsidP="00000000" w:rsidRDefault="00000000" w:rsidRPr="00000000" w14:paraId="00000012">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indicate which administrator they have addressed their concern with.</w:t>
      </w:r>
    </w:p>
    <w:p w:rsidR="00000000" w:rsidDel="00000000" w:rsidP="00000000" w:rsidRDefault="00000000" w:rsidRPr="00000000" w14:paraId="00000013">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4">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Please see Policy 213 Public Participation in Board Meetings for more information.</w:t>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Board meetings are recorded and available to the public on the district website for one month.</w:t>
      </w:r>
    </w:p>
    <w:p w:rsidR="00000000" w:rsidDel="00000000" w:rsidP="00000000" w:rsidRDefault="00000000" w:rsidRPr="00000000" w14:paraId="00000016">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p>
    <w:p w:rsidR="00000000" w:rsidDel="00000000" w:rsidP="00000000" w:rsidRDefault="00000000" w:rsidRPr="00000000" w14:paraId="00000028">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Dr. Brad James at 6:00 p.m.</w:t>
      </w:r>
    </w:p>
    <w:p w:rsidR="00000000" w:rsidDel="00000000" w:rsidP="00000000" w:rsidRDefault="00000000" w:rsidRPr="00000000" w14:paraId="0000002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 A binder labeled Public Copy of Board Materials and containing board meeting materials is available for public review at the table at the side of the room. Meeting agendas are available for the public at the table at the side of the room. Meeting agendas, materials and minutes are also available on the district web page.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Brad James</w:t>
        <w:tab/>
        <w:t xml:space="preserve">X Galen Zumbach</w:t>
        <w:tab/>
        <w:t xml:space="preserve">X  Don Gee</w:t>
        <w:tab/>
        <w:t xml:space="preserve">X  Dr. Amanda Mohr</w:t>
        <w:tab/>
      </w:r>
    </w:p>
    <w:p w:rsidR="00000000" w:rsidDel="00000000" w:rsidP="00000000" w:rsidRDefault="00000000" w:rsidRPr="00000000" w14:paraId="0000002D">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Sharon Snodgrass</w:t>
        <w:tab/>
        <w:t xml:space="preserve">X  Deron Stender</w:t>
        <w:tab/>
        <w:t xml:space="preserve">X  Billie Jo Greene</w:t>
        <w:tab/>
        <w:t xml:space="preserve">X  Bill Messerole</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2E">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Scott Driskell</w:t>
        <w:tab/>
        <w:t xml:space="preserve">X  Brad Baker</w:t>
        <w:tab/>
        <w:t xml:space="preserve">X  Julie Plant</w:t>
        <w:tab/>
        <w:t xml:space="preserve">X  Callie Anderson</w:t>
        <w:tab/>
      </w:r>
    </w:p>
    <w:p w:rsidR="00000000" w:rsidDel="00000000" w:rsidP="00000000" w:rsidRDefault="00000000" w:rsidRPr="00000000" w14:paraId="0000002F">
      <w:pPr>
        <w:tabs>
          <w:tab w:val="left" w:pos="7656"/>
          <w:tab w:val="left" w:pos="5316"/>
          <w:tab w:val="left" w:pos="3066"/>
        </w:tabs>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Snodgrass  Those Voting:  5  AYE   0 NAY</w:t>
      </w:r>
    </w:p>
    <w:p w:rsidR="00000000" w:rsidDel="00000000" w:rsidP="00000000" w:rsidRDefault="00000000" w:rsidRPr="00000000" w14:paraId="0000003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5">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 will direct questions to the Superintendent or the appropriate staff.</w:t>
      </w: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8">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9">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April 18, 2022</w:t>
        </w:r>
      </w:hyperlink>
      <w:r w:rsidDel="00000000" w:rsidR="00000000" w:rsidRPr="00000000">
        <w:rPr>
          <w:rtl w:val="0"/>
        </w:rPr>
      </w:r>
    </w:p>
    <w:p w:rsidR="00000000" w:rsidDel="00000000" w:rsidP="00000000" w:rsidRDefault="00000000" w:rsidRPr="00000000" w14:paraId="0000003A">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3B">
      <w:pPr>
        <w:numPr>
          <w:ilvl w:val="2"/>
          <w:numId w:val="3"/>
        </w:numPr>
        <w:ind w:left="25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All Funds Financials</w:t>
        </w:r>
      </w:hyperlink>
      <w:r w:rsidDel="00000000" w:rsidR="00000000" w:rsidRPr="00000000">
        <w:rPr>
          <w:rtl w:val="0"/>
        </w:rPr>
      </w:r>
    </w:p>
    <w:p w:rsidR="00000000" w:rsidDel="00000000" w:rsidP="00000000" w:rsidRDefault="00000000" w:rsidRPr="00000000" w14:paraId="0000003C">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3D">
      <w:pPr>
        <w:numPr>
          <w:ilvl w:val="2"/>
          <w:numId w:val="3"/>
        </w:numPr>
        <w:ind w:left="25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3E">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3F">
      <w:pPr>
        <w:numPr>
          <w:ilvl w:val="2"/>
          <w:numId w:val="3"/>
        </w:numPr>
        <w:ind w:left="25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Contracts and Resignations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numPr>
          <w:ilvl w:val="2"/>
          <w:numId w:val="3"/>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Agreements</w:t>
      </w:r>
    </w:p>
    <w:p w:rsidR="00000000" w:rsidDel="00000000" w:rsidP="00000000" w:rsidRDefault="00000000" w:rsidRPr="00000000" w14:paraId="00000041">
      <w:pPr>
        <w:numPr>
          <w:ilvl w:val="3"/>
          <w:numId w:val="3"/>
        </w:numPr>
        <w:ind w:left="2880" w:hanging="360"/>
        <w:rPr>
          <w:rFonts w:ascii="Times New Roman" w:cs="Times New Roman" w:eastAsia="Times New Roman" w:hAnsi="Times New Roman"/>
          <w:u w:val="none"/>
        </w:rPr>
      </w:pPr>
      <w:hyperlink r:id="rId16">
        <w:r w:rsidDel="00000000" w:rsidR="00000000" w:rsidRPr="00000000">
          <w:rPr>
            <w:rFonts w:ascii="Times New Roman" w:cs="Times New Roman" w:eastAsia="Times New Roman" w:hAnsi="Times New Roman"/>
            <w:color w:val="1155cc"/>
            <w:u w:val="single"/>
            <w:rtl w:val="0"/>
          </w:rPr>
          <w:t xml:space="preserve">AEA Social Worker Services</w:t>
        </w:r>
      </w:hyperlink>
      <w:r w:rsidDel="00000000" w:rsidR="00000000" w:rsidRPr="00000000">
        <w:rPr>
          <w:rtl w:val="0"/>
        </w:rPr>
      </w:r>
    </w:p>
    <w:p w:rsidR="00000000" w:rsidDel="00000000" w:rsidP="00000000" w:rsidRDefault="00000000" w:rsidRPr="00000000" w14:paraId="00000042">
      <w:pPr>
        <w:numPr>
          <w:ilvl w:val="3"/>
          <w:numId w:val="3"/>
        </w:numPr>
        <w:ind w:left="2880" w:hanging="360"/>
        <w:rPr>
          <w:rFonts w:ascii="Times New Roman" w:cs="Times New Roman" w:eastAsia="Times New Roman" w:hAnsi="Times New Roman"/>
          <w:u w:val="none"/>
        </w:rPr>
      </w:pPr>
      <w:hyperlink r:id="rId17">
        <w:r w:rsidDel="00000000" w:rsidR="00000000" w:rsidRPr="00000000">
          <w:rPr>
            <w:rFonts w:ascii="Times New Roman" w:cs="Times New Roman" w:eastAsia="Times New Roman" w:hAnsi="Times New Roman"/>
            <w:color w:val="1155cc"/>
            <w:u w:val="single"/>
            <w:rtl w:val="0"/>
          </w:rPr>
          <w:t xml:space="preserve">VISTA Iowa Business</w:t>
        </w:r>
      </w:hyperlink>
      <w:r w:rsidDel="00000000" w:rsidR="00000000" w:rsidRPr="00000000">
        <w:rPr>
          <w:rtl w:val="0"/>
        </w:rPr>
      </w:r>
    </w:p>
    <w:p w:rsidR="00000000" w:rsidDel="00000000" w:rsidP="00000000" w:rsidRDefault="00000000" w:rsidRPr="00000000" w14:paraId="00000043">
      <w:pPr>
        <w:numPr>
          <w:ilvl w:val="1"/>
          <w:numId w:val="3"/>
        </w:numPr>
        <w:ind w:left="144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tl w:val="0"/>
        </w:rPr>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Fundraisers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numPr>
          <w:ilvl w:val="1"/>
          <w:numId w:val="3"/>
        </w:numPr>
        <w:ind w:left="144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Donations</w:t>
        </w:r>
      </w:hyperlink>
      <w:r w:rsidDel="00000000" w:rsidR="00000000" w:rsidRPr="00000000">
        <w:rPr>
          <w:rtl w:val="0"/>
        </w:rPr>
      </w:r>
    </w:p>
    <w:p w:rsidR="00000000" w:rsidDel="00000000" w:rsidP="00000000" w:rsidRDefault="00000000" w:rsidRPr="00000000" w14:paraId="00000046">
      <w:pPr>
        <w:numPr>
          <w:ilvl w:val="1"/>
          <w:numId w:val="3"/>
        </w:numPr>
        <w:ind w:left="144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Out of State Trips</w:t>
        </w:r>
      </w:hyperlink>
      <w:r w:rsidDel="00000000" w:rsidR="00000000" w:rsidRPr="00000000">
        <w:rPr>
          <w:rtl w:val="0"/>
        </w:rPr>
      </w:r>
    </w:p>
    <w:p w:rsidR="00000000" w:rsidDel="00000000" w:rsidP="00000000" w:rsidRDefault="00000000" w:rsidRPr="00000000" w14:paraId="00000047">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Zumbach      Seconded by:  Gee  Those Voting:  5  AYE   0 NAY</w:t>
      </w: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Reports</w:t>
      </w:r>
    </w:p>
    <w:p w:rsidR="00000000" w:rsidDel="00000000" w:rsidP="00000000" w:rsidRDefault="00000000" w:rsidRPr="00000000" w14:paraId="0000004C">
      <w:pPr>
        <w:pageBreakBefore w:val="0"/>
        <w:numPr>
          <w:ilvl w:val="1"/>
          <w:numId w:val="3"/>
        </w:numPr>
        <w:ind w:left="144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Recognition of Students and Staff</w:t>
        </w:r>
      </w:hyperlink>
      <w:r w:rsidDel="00000000" w:rsidR="00000000" w:rsidRPr="00000000">
        <w:rPr>
          <w:rtl w:val="0"/>
        </w:rPr>
      </w:r>
    </w:p>
    <w:p w:rsidR="00000000" w:rsidDel="00000000" w:rsidP="00000000" w:rsidRDefault="00000000" w:rsidRPr="00000000" w14:paraId="0000004D">
      <w:pPr>
        <w:pageBreakBefore w:val="0"/>
        <w:numPr>
          <w:ilvl w:val="1"/>
          <w:numId w:val="3"/>
        </w:numPr>
        <w:ind w:left="1440" w:hanging="360"/>
        <w:rPr>
          <w:rFonts w:ascii="Times New Roman" w:cs="Times New Roman" w:eastAsia="Times New Roman" w:hAnsi="Times New Roman"/>
          <w:u w:val="none"/>
        </w:rPr>
      </w:pPr>
      <w:hyperlink r:id="rId23">
        <w:r w:rsidDel="00000000" w:rsidR="00000000" w:rsidRPr="00000000">
          <w:rPr>
            <w:rFonts w:ascii="Times New Roman" w:cs="Times New Roman" w:eastAsia="Times New Roman" w:hAnsi="Times New Roman"/>
            <w:color w:val="1155cc"/>
            <w:u w:val="single"/>
            <w:rtl w:val="0"/>
          </w:rPr>
          <w:t xml:space="preserve">Teacher Leadership Report</w:t>
        </w:r>
      </w:hyperlink>
      <w:r w:rsidDel="00000000" w:rsidR="00000000" w:rsidRPr="00000000">
        <w:rPr>
          <w:rtl w:val="0"/>
        </w:rPr>
      </w:r>
    </w:p>
    <w:p w:rsidR="00000000" w:rsidDel="00000000" w:rsidP="00000000" w:rsidRDefault="00000000" w:rsidRPr="00000000" w14:paraId="0000004E">
      <w:pPr>
        <w:numPr>
          <w:ilvl w:val="1"/>
          <w:numId w:val="3"/>
        </w:numPr>
        <w:ind w:left="1440" w:hanging="36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Early Childhood Center Principal’s Report</w:t>
        </w:r>
      </w:hyperlink>
      <w:r w:rsidDel="00000000" w:rsidR="00000000" w:rsidRPr="00000000">
        <w:rPr>
          <w:rtl w:val="0"/>
        </w:rPr>
      </w:r>
    </w:p>
    <w:p w:rsidR="00000000" w:rsidDel="00000000" w:rsidP="00000000" w:rsidRDefault="00000000" w:rsidRPr="00000000" w14:paraId="0000004F">
      <w:pPr>
        <w:numPr>
          <w:ilvl w:val="1"/>
          <w:numId w:val="3"/>
        </w:numPr>
        <w:ind w:left="1440" w:hanging="36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Elementary Principal’s Report</w:t>
        </w:r>
      </w:hyperlink>
      <w:r w:rsidDel="00000000" w:rsidR="00000000" w:rsidRPr="00000000">
        <w:rPr>
          <w:rtl w:val="0"/>
        </w:rPr>
      </w:r>
    </w:p>
    <w:p w:rsidR="00000000" w:rsidDel="00000000" w:rsidP="00000000" w:rsidRDefault="00000000" w:rsidRPr="00000000" w14:paraId="00000050">
      <w:pPr>
        <w:numPr>
          <w:ilvl w:val="1"/>
          <w:numId w:val="3"/>
        </w:numPr>
        <w:ind w:left="1440" w:hanging="36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51">
      <w:pPr>
        <w:numPr>
          <w:ilvl w:val="1"/>
          <w:numId w:val="3"/>
        </w:numPr>
        <w:ind w:left="144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S</w:t>
        </w:r>
      </w:hyperlink>
      <w:hyperlink r:id="rId28">
        <w:r w:rsidDel="00000000" w:rsidR="00000000" w:rsidRPr="00000000">
          <w:rPr>
            <w:rFonts w:ascii="Times New Roman" w:cs="Times New Roman" w:eastAsia="Times New Roman" w:hAnsi="Times New Roman"/>
            <w:color w:val="1155cc"/>
            <w:u w:val="single"/>
            <w:rtl w:val="0"/>
          </w:rPr>
          <w:t xml:space="preserve">uperintendent’s Report</w:t>
        </w:r>
      </w:hyperlink>
      <w:r w:rsidDel="00000000" w:rsidR="00000000" w:rsidRPr="00000000">
        <w:rPr>
          <w:rtl w:val="0"/>
        </w:rPr>
      </w:r>
    </w:p>
    <w:p w:rsidR="00000000" w:rsidDel="00000000" w:rsidP="00000000" w:rsidRDefault="00000000" w:rsidRPr="00000000" w14:paraId="0000005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Reports</w:t>
      </w:r>
    </w:p>
    <w:p w:rsidR="00000000" w:rsidDel="00000000" w:rsidP="00000000" w:rsidRDefault="00000000" w:rsidRPr="00000000" w14:paraId="00000053">
      <w:pPr>
        <w:numPr>
          <w:ilvl w:val="2"/>
          <w:numId w:val="3"/>
        </w:numPr>
        <w:ind w:left="2520" w:hanging="36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ESSER III </w:t>
        </w:r>
      </w:hyperlink>
      <w:r w:rsidDel="00000000" w:rsidR="00000000" w:rsidRPr="00000000">
        <w:rPr>
          <w:rtl w:val="0"/>
        </w:rPr>
      </w:r>
    </w:p>
    <w:p w:rsidR="00000000" w:rsidDel="00000000" w:rsidP="00000000" w:rsidRDefault="00000000" w:rsidRPr="00000000" w14:paraId="00000054">
      <w:pPr>
        <w:numPr>
          <w:ilvl w:val="3"/>
          <w:numId w:val="3"/>
        </w:numPr>
        <w:ind w:left="2880" w:hanging="36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ESSER III Funded Positions &amp; Programs</w:t>
        </w:r>
      </w:hyperlink>
      <w:r w:rsidDel="00000000" w:rsidR="00000000" w:rsidRPr="00000000">
        <w:rPr>
          <w:rtl w:val="0"/>
        </w:rPr>
      </w:r>
    </w:p>
    <w:p w:rsidR="00000000" w:rsidDel="00000000" w:rsidP="00000000" w:rsidRDefault="00000000" w:rsidRPr="00000000" w14:paraId="00000055">
      <w:pPr>
        <w:numPr>
          <w:ilvl w:val="2"/>
          <w:numId w:val="3"/>
        </w:numPr>
        <w:ind w:left="2520" w:hanging="360"/>
        <w:rPr>
          <w:rFonts w:ascii="Times New Roman" w:cs="Times New Roman" w:eastAsia="Times New Roman" w:hAnsi="Times New Roman"/>
          <w:u w:val="none"/>
        </w:rPr>
      </w:pPr>
      <w:hyperlink r:id="rId31">
        <w:r w:rsidDel="00000000" w:rsidR="00000000" w:rsidRPr="00000000">
          <w:rPr>
            <w:rFonts w:ascii="Times New Roman" w:cs="Times New Roman" w:eastAsia="Times New Roman" w:hAnsi="Times New Roman"/>
            <w:color w:val="1155cc"/>
            <w:u w:val="single"/>
            <w:rtl w:val="0"/>
          </w:rPr>
          <w:t xml:space="preserve">Capital Projects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57">
      <w:pPr>
        <w:numPr>
          <w:ilvl w:val="2"/>
          <w:numId w:val="3"/>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Schedule a worksession on capital projects.</w:t>
      </w: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5A">
      <w:pPr>
        <w:pageBreakBefore w:val="0"/>
        <w:numPr>
          <w:ilvl w:val="1"/>
          <w:numId w:val="3"/>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Consider approving one time $500 employee retention payment from ESSER </w:t>
      </w:r>
    </w:p>
    <w:p w:rsidR="00000000" w:rsidDel="00000000" w:rsidP="00000000" w:rsidRDefault="00000000" w:rsidRPr="00000000" w14:paraId="0000005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In an effort to retain and support staff, the district will pay all employees who are on working as of November 28, 2022 a one time payment of $500 on the December, 2022 payroll.  The employee retention payment is an eligible ESSER expenditure and costs an estimated $143,435 Please contact Mr. Stender with any questions.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one time $500 employee retention payment from ESSER for all employees working on November 28, 2022.</w:t>
      </w:r>
    </w:p>
    <w:p w:rsidR="00000000" w:rsidDel="00000000" w:rsidP="00000000" w:rsidRDefault="00000000" w:rsidRPr="00000000" w14:paraId="0000005D">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Mohr Those Voting:  5  AYE   0 NAY</w:t>
      </w:r>
    </w:p>
    <w:p w:rsidR="00000000" w:rsidDel="00000000" w:rsidP="00000000" w:rsidRDefault="00000000" w:rsidRPr="00000000" w14:paraId="0000005F">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agreement with</w:t>
      </w:r>
      <w:hyperlink r:id="rId32">
        <w:r w:rsidDel="00000000" w:rsidR="00000000" w:rsidRPr="00000000">
          <w:rPr>
            <w:rFonts w:ascii="Times New Roman" w:cs="Times New Roman" w:eastAsia="Times New Roman" w:hAnsi="Times New Roman"/>
            <w:b w:val="1"/>
            <w:color w:val="1155cc"/>
            <w:u w:val="single"/>
            <w:rtl w:val="0"/>
          </w:rPr>
          <w:t xml:space="preserve"> Blumm Technology for the safety and security project</w:t>
        </w:r>
      </w:hyperlink>
      <w:r w:rsidDel="00000000" w:rsidR="00000000" w:rsidRPr="00000000">
        <w:rPr>
          <w:rtl w:val="0"/>
        </w:rPr>
      </w:r>
    </w:p>
    <w:p w:rsidR="00000000" w:rsidDel="00000000" w:rsidP="00000000" w:rsidRDefault="00000000" w:rsidRPr="00000000" w14:paraId="0000006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current district survaliance and door security has out lived its operational purpose and lacks the technology services to support our state-of-the-art gun detections and notification system.  The district has followd the bid process for securing bids for the safety and security project.  Four bids were received and have been verified.  I recommend awarding the bid to Blumm Technology with a five year software warranty for $408,673.82. This project and training will be done before the start of school in August.  This project is an eligible expenditure of SAVE/PPELfunds.  Please contact Mr. Stender with any questions.</w:t>
      </w:r>
    </w:p>
    <w:p w:rsidR="00000000" w:rsidDel="00000000" w:rsidP="00000000" w:rsidRDefault="00000000" w:rsidRPr="00000000" w14:paraId="0000006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bid and awarding the safety and security project to Blumm Technology for $408,673.82.</w:t>
      </w:r>
    </w:p>
    <w:p w:rsidR="00000000" w:rsidDel="00000000" w:rsidP="00000000" w:rsidRDefault="00000000" w:rsidRPr="00000000" w14:paraId="00000063">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65">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agreement for auditing firm 2022-2024.  </w:t>
      </w:r>
    </w:p>
    <w:p w:rsidR="00000000" w:rsidDel="00000000" w:rsidP="00000000" w:rsidRDefault="00000000" w:rsidRPr="00000000" w14:paraId="0000006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district received two audit proposals from </w:t>
      </w:r>
      <w:hyperlink r:id="rId33">
        <w:r w:rsidDel="00000000" w:rsidR="00000000" w:rsidRPr="00000000">
          <w:rPr>
            <w:rFonts w:ascii="Times New Roman" w:cs="Times New Roman" w:eastAsia="Times New Roman" w:hAnsi="Times New Roman"/>
            <w:color w:val="1155cc"/>
            <w:u w:val="single"/>
            <w:rtl w:val="0"/>
          </w:rPr>
          <w:t xml:space="preserve">Nolte, Cornman &amp; Johnson, PC </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for a total of $51,000 for three years pro-rated each year and a proposal from </w:t>
      </w:r>
      <w:hyperlink r:id="rId34">
        <w:r w:rsidDel="00000000" w:rsidR="00000000" w:rsidRPr="00000000">
          <w:rPr>
            <w:rFonts w:ascii="Times New Roman" w:cs="Times New Roman" w:eastAsia="Times New Roman" w:hAnsi="Times New Roman"/>
            <w:color w:val="1155cc"/>
            <w:u w:val="single"/>
            <w:rtl w:val="0"/>
          </w:rPr>
          <w:t xml:space="preserve">Faller, Kincheloe &amp; Co. PLC</w:t>
        </w:r>
      </w:hyperlink>
      <w:r w:rsidDel="00000000" w:rsidR="00000000" w:rsidRPr="00000000">
        <w:rPr>
          <w:rFonts w:ascii="Times New Roman" w:cs="Times New Roman" w:eastAsia="Times New Roman" w:hAnsi="Times New Roman"/>
          <w:rtl w:val="0"/>
        </w:rPr>
        <w:t xml:space="preserve"> for a total of $71,300 for three years pro-rated each </w:t>
      </w:r>
      <w:r w:rsidDel="00000000" w:rsidR="00000000" w:rsidRPr="00000000">
        <w:rPr>
          <w:rFonts w:ascii="Times New Roman" w:cs="Times New Roman" w:eastAsia="Times New Roman" w:hAnsi="Times New Roman"/>
          <w:rtl w:val="0"/>
        </w:rPr>
        <w:t xml:space="preserve">year</w:t>
      </w:r>
      <w:r w:rsidDel="00000000" w:rsidR="00000000" w:rsidRPr="00000000">
        <w:rPr>
          <w:rFonts w:ascii="Times New Roman" w:cs="Times New Roman" w:eastAsia="Times New Roman" w:hAnsi="Times New Roman"/>
          <w:rtl w:val="0"/>
        </w:rPr>
        <w:t xml:space="preserve"> paid from the General Fund. Please contact Mrs. Greene with any questions.</w:t>
      </w:r>
    </w:p>
    <w:p w:rsidR="00000000" w:rsidDel="00000000" w:rsidP="00000000" w:rsidRDefault="00000000" w:rsidRPr="00000000" w14:paraId="00000068">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proposal for auditing services from Nolte, Cornman and Johnson, PC.</w:t>
      </w:r>
    </w:p>
    <w:p w:rsidR="00000000" w:rsidDel="00000000" w:rsidP="00000000" w:rsidRDefault="00000000" w:rsidRPr="00000000" w14:paraId="00000069">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6B">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fiscal year </w:t>
      </w:r>
      <w:hyperlink r:id="rId35">
        <w:r w:rsidDel="00000000" w:rsidR="00000000" w:rsidRPr="00000000">
          <w:rPr>
            <w:rFonts w:ascii="Times New Roman" w:cs="Times New Roman" w:eastAsia="Times New Roman" w:hAnsi="Times New Roman"/>
            <w:b w:val="1"/>
            <w:color w:val="1155cc"/>
            <w:u w:val="single"/>
            <w:rtl w:val="0"/>
          </w:rPr>
          <w:t xml:space="preserve">2021 district audit</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Mrs. Greene and Mr. Stender will review the FY 2021 district audit.  The district received a highly qualified audit which reflects the sound governance of the school board and management by district staff. Administration recommends approval.  Please see the attached audit report and contact Mrs. Grenne with any questions. </w:t>
      </w:r>
    </w:p>
    <w:p w:rsidR="00000000" w:rsidDel="00000000" w:rsidP="00000000" w:rsidRDefault="00000000" w:rsidRPr="00000000" w14:paraId="0000006E">
      <w:pPr>
        <w:ind w:left="1440" w:firstLine="0"/>
        <w:rPr>
          <w:b w:val="1"/>
          <w:sz w:val="18"/>
          <w:szCs w:val="18"/>
          <w:highlight w:val="white"/>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fiscal year 2021 district audit</w:t>
      </w:r>
      <w:r w:rsidDel="00000000" w:rsidR="00000000" w:rsidRPr="00000000">
        <w:rPr>
          <w:b w:val="1"/>
          <w:sz w:val="18"/>
          <w:szCs w:val="18"/>
          <w:highlight w:val="white"/>
          <w:rtl w:val="0"/>
        </w:rPr>
        <w:t xml:space="preserve">.  </w:t>
      </w:r>
    </w:p>
    <w:p w:rsidR="00000000" w:rsidDel="00000000" w:rsidP="00000000" w:rsidRDefault="00000000" w:rsidRPr="00000000" w14:paraId="0000006F">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71">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resolution to participate in the </w:t>
      </w:r>
      <w:hyperlink r:id="rId36">
        <w:r w:rsidDel="00000000" w:rsidR="00000000" w:rsidRPr="00000000">
          <w:rPr>
            <w:rFonts w:ascii="Times New Roman" w:cs="Times New Roman" w:eastAsia="Times New Roman" w:hAnsi="Times New Roman"/>
            <w:b w:val="1"/>
            <w:color w:val="1155cc"/>
            <w:u w:val="single"/>
            <w:rtl w:val="0"/>
          </w:rPr>
          <w:t xml:space="preserve">Iowa Local Government Risk Pool Agreement </w:t>
        </w:r>
      </w:hyperlink>
      <w:r w:rsidDel="00000000" w:rsidR="00000000" w:rsidRPr="00000000">
        <w:rPr>
          <w:rFonts w:ascii="Times New Roman" w:cs="Times New Roman" w:eastAsia="Times New Roman" w:hAnsi="Times New Roman"/>
          <w:b w:val="1"/>
          <w:rtl w:val="0"/>
        </w:rPr>
        <w:t xml:space="preserve">for natural gas</w:t>
      </w:r>
      <w:r w:rsidDel="00000000" w:rsidR="00000000" w:rsidRPr="00000000">
        <w:rPr>
          <w:rtl w:val="0"/>
        </w:rPr>
      </w:r>
    </w:p>
    <w:p w:rsidR="00000000" w:rsidDel="00000000" w:rsidP="00000000" w:rsidRDefault="00000000" w:rsidRPr="00000000" w14:paraId="0000007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Iowa Local Goverment Risk Pool is a program to manage the risk of increases in natural gas cost due to weather or other maket factors.  The premium may be paid from the district’s Managment Fund rather that the General Fund.  Please contact Mrs. Greene with any questions.</w:t>
      </w:r>
    </w:p>
    <w:p w:rsidR="00000000" w:rsidDel="00000000" w:rsidP="00000000" w:rsidRDefault="00000000" w:rsidRPr="00000000" w14:paraId="0000007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resolution to participate in the Iowa Local Goverment Risk Pool.</w:t>
      </w:r>
    </w:p>
    <w:p w:rsidR="00000000" w:rsidDel="00000000" w:rsidP="00000000" w:rsidRDefault="00000000" w:rsidRPr="00000000" w14:paraId="00000075">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Mohr  Those Voting:  5  AYE   0 NAY</w:t>
      </w:r>
    </w:p>
    <w:p w:rsidR="00000000" w:rsidDel="00000000" w:rsidP="00000000" w:rsidRDefault="00000000" w:rsidRPr="00000000" w14:paraId="00000077">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second and final reading of </w:t>
      </w:r>
      <w:r w:rsidDel="00000000" w:rsidR="00000000" w:rsidRPr="00000000">
        <w:rPr>
          <w:rFonts w:ascii="Times New Roman" w:cs="Times New Roman" w:eastAsia="Times New Roman" w:hAnsi="Times New Roman"/>
          <w:b w:val="1"/>
          <w:highlight w:val="white"/>
          <w:rtl w:val="0"/>
        </w:rPr>
        <w:t xml:space="preserve">Policy Series 400 </w:t>
      </w:r>
      <w:hyperlink r:id="rId37">
        <w:r w:rsidDel="00000000" w:rsidR="00000000" w:rsidRPr="00000000">
          <w:rPr>
            <w:rFonts w:ascii="Times New Roman" w:cs="Times New Roman" w:eastAsia="Times New Roman" w:hAnsi="Times New Roman"/>
            <w:b w:val="1"/>
            <w:color w:val="1155cc"/>
            <w:highlight w:val="white"/>
            <w:u w:val="single"/>
            <w:rtl w:val="0"/>
          </w:rPr>
          <w:t xml:space="preserve">part 1</w:t>
        </w:r>
      </w:hyperlink>
      <w:r w:rsidDel="00000000" w:rsidR="00000000" w:rsidRPr="00000000">
        <w:rPr>
          <w:rFonts w:ascii="Times New Roman" w:cs="Times New Roman" w:eastAsia="Times New Roman" w:hAnsi="Times New Roman"/>
          <w:b w:val="1"/>
          <w:rtl w:val="0"/>
        </w:rPr>
        <w:t xml:space="preserve">, </w:t>
      </w:r>
      <w:hyperlink r:id="rId38">
        <w:r w:rsidDel="00000000" w:rsidR="00000000" w:rsidRPr="00000000">
          <w:rPr>
            <w:rFonts w:ascii="Times New Roman" w:cs="Times New Roman" w:eastAsia="Times New Roman" w:hAnsi="Times New Roman"/>
            <w:b w:val="1"/>
            <w:color w:val="1155cc"/>
            <w:u w:val="single"/>
            <w:rtl w:val="0"/>
          </w:rPr>
          <w:t xml:space="preserve">part 2</w:t>
        </w:r>
      </w:hyperlink>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079">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Please review proposed policy series 400 that has been drafted by IASB and their attorney.  The policy has been reviewed to reflect the district's practice without changing the intent of the law or policy.  The  policy is presented to the board for second and final reading.  Please contact Mr. Stender with any questions.</w:t>
      </w:r>
    </w:p>
    <w:p w:rsidR="00000000" w:rsidDel="00000000" w:rsidP="00000000" w:rsidRDefault="00000000" w:rsidRPr="00000000" w14:paraId="0000007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second and final reading of policy series 400.</w:t>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5  AYE   0 NAY</w:t>
      </w:r>
    </w:p>
    <w:p w:rsidR="00000000" w:rsidDel="00000000" w:rsidP="00000000" w:rsidRDefault="00000000" w:rsidRPr="00000000" w14:paraId="0000007D">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first reading of </w:t>
      </w:r>
      <w:r w:rsidDel="00000000" w:rsidR="00000000" w:rsidRPr="00000000">
        <w:rPr>
          <w:rFonts w:ascii="Times New Roman" w:cs="Times New Roman" w:eastAsia="Times New Roman" w:hAnsi="Times New Roman"/>
          <w:b w:val="1"/>
          <w:highlight w:val="white"/>
          <w:rtl w:val="0"/>
        </w:rPr>
        <w:t xml:space="preserve">Policy Series </w:t>
      </w:r>
      <w:hyperlink r:id="rId39">
        <w:r w:rsidDel="00000000" w:rsidR="00000000" w:rsidRPr="00000000">
          <w:rPr>
            <w:rFonts w:ascii="Times New Roman" w:cs="Times New Roman" w:eastAsia="Times New Roman" w:hAnsi="Times New Roman"/>
            <w:b w:val="1"/>
            <w:color w:val="1155cc"/>
            <w:highlight w:val="white"/>
            <w:u w:val="single"/>
            <w:rtl w:val="0"/>
          </w:rPr>
          <w:t xml:space="preserve">500</w:t>
        </w:r>
      </w:hyperlink>
      <w:r w:rsidDel="00000000" w:rsidR="00000000" w:rsidRPr="00000000">
        <w:rPr>
          <w:rtl w:val="0"/>
        </w:rPr>
      </w:r>
    </w:p>
    <w:p w:rsidR="00000000" w:rsidDel="00000000" w:rsidP="00000000" w:rsidRDefault="00000000" w:rsidRPr="00000000" w14:paraId="0000007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Please review proposed policy series 500  that have been drafted by IASB and their attorney.  The polices have been reviewed to reflect the district's practice without changing the intent of the law or policy.  This month, policy series 500  is presented to the board for first reading (two readings).  Please contact Mr. Stender with any questions.</w:t>
      </w:r>
    </w:p>
    <w:p w:rsidR="00000000" w:rsidDel="00000000" w:rsidP="00000000" w:rsidRDefault="00000000" w:rsidRPr="00000000" w14:paraId="0000008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first reading of policy series 500.</w:t>
      </w:r>
    </w:p>
    <w:p w:rsidR="00000000" w:rsidDel="00000000" w:rsidP="00000000" w:rsidRDefault="00000000" w:rsidRPr="00000000" w14:paraId="00000081">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Mohr      Seconded by:  Zumbach  Those Voting:  5  AYE   0 NAY</w:t>
      </w: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Time: 7:41 p.m.</w:t>
      </w:r>
    </w:p>
    <w:p w:rsidR="00000000" w:rsidDel="00000000" w:rsidP="00000000" w:rsidRDefault="00000000" w:rsidRPr="00000000" w14:paraId="0000008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tl w:val="0"/>
        </w:rPr>
      </w:r>
    </w:p>
    <w:p w:rsidR="00000000" w:rsidDel="00000000" w:rsidP="00000000" w:rsidRDefault="00000000" w:rsidRPr="00000000" w14:paraId="00000086">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tab/>
      </w:r>
    </w:p>
    <w:p w:rsidR="00000000" w:rsidDel="00000000" w:rsidP="00000000" w:rsidRDefault="00000000" w:rsidRPr="00000000" w14:paraId="00000087">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r w:rsidDel="00000000" w:rsidR="00000000" w:rsidRPr="00000000">
        <w:rPr>
          <w:rtl w:val="0"/>
        </w:rPr>
      </w:r>
    </w:p>
    <w:p w:rsidR="00000000" w:rsidDel="00000000" w:rsidP="00000000" w:rsidRDefault="00000000" w:rsidRPr="00000000" w14:paraId="00000089">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June 20, 2022, 6:00 p.m., Regular Board Meeting</w:t>
      </w:r>
    </w:p>
    <w:p w:rsidR="00000000" w:rsidDel="00000000" w:rsidP="00000000" w:rsidRDefault="00000000" w:rsidRPr="00000000" w14:paraId="0000008A">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July 18, 2022, 6:00 p.m., Regular Board Meeting</w:t>
      </w:r>
      <w:r w:rsidDel="00000000" w:rsidR="00000000" w:rsidRPr="00000000">
        <w:rPr>
          <w:rtl w:val="0"/>
        </w:rPr>
      </w:r>
    </w:p>
    <w:sectPr>
      <w:footerReference r:id="rId40" w:type="default"/>
      <w:pgSz w:h="15840" w:w="12240" w:orient="portrait"/>
      <w:pgMar w:bottom="720" w:top="72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color w:val="2d2d2d"/>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docs.google.com/document/d/1eXyl-YLgGh93sjYGysOwlxEzbkzGNEgp2qUy1l-9R0E/edit?usp=sharing" TargetMode="External"/><Relationship Id="rId22" Type="http://schemas.openxmlformats.org/officeDocument/2006/relationships/hyperlink" Target="https://docs.google.com/document/d/1JZiWKM8TLUvjOM-WXPD_fkFy6AN2sfBKUxGoOVdFnls/edit?usp=sharing" TargetMode="External"/><Relationship Id="rId21" Type="http://schemas.openxmlformats.org/officeDocument/2006/relationships/hyperlink" Target="https://docs.google.com/spreadsheets/d/1cs0kiYRjPIOFAtsTVgFVTwW-7tCNQwDIc1M3F5mbNzs/edit?usp=sharing" TargetMode="External"/><Relationship Id="rId24" Type="http://schemas.openxmlformats.org/officeDocument/2006/relationships/hyperlink" Target="https://docs.google.com/document/d/1Q8zGUHaxi1SkfQPYFhJgzQq7Lu1IpzYsAPrIyM-8f2A/edit?usp=sharing" TargetMode="External"/><Relationship Id="rId23" Type="http://schemas.openxmlformats.org/officeDocument/2006/relationships/hyperlink" Target="https://docs.google.com/document/d/1Z5g2Eqj9CItG83oB8Ez1nWmsFGPA4T4yNaXAXfla6r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ocs.google.com/document/d/1tnJqwpApe2DY6m25HjXhgj6iCa-vbnIAPqqnmy8Wak0/edit?usp=sharing" TargetMode="External"/><Relationship Id="rId25" Type="http://schemas.openxmlformats.org/officeDocument/2006/relationships/hyperlink" Target="https://docs.google.com/document/d/1ebInTxSuviyZyFXxixe1JLuYh2Y-eYUtN1I_NJHVhtY/edit?usp=sharing" TargetMode="External"/><Relationship Id="rId28" Type="http://schemas.openxmlformats.org/officeDocument/2006/relationships/hyperlink" Target="https://docs.google.com/document/d/1fUvRqY-95gpVbyoDzrBamtvjXlIbQc1dqP27m9m21oM/edit?usp=sharing" TargetMode="External"/><Relationship Id="rId27" Type="http://schemas.openxmlformats.org/officeDocument/2006/relationships/hyperlink" Target="https://docs.google.com/document/d/1fUvRqY-95gpVbyoDzrBamtvjXlIbQc1dqP27m9m21oM/edit?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rive.google.com/file/d/1SqJ6rNKSIzHGi630QFNX_fp2ceTKRFpZ/view?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rive.google.com/file/d/1SquCpVuqlmLBNnyDlYzs-0aIHWrVoe4Z/view?usp=sharing" TargetMode="External"/><Relationship Id="rId30" Type="http://schemas.openxmlformats.org/officeDocument/2006/relationships/hyperlink" Target="https://docs.google.com/document/d/13ghI9d0OouJLrtOEUynHUnb_ljy5qGI897GAT-ErZxs/edit?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rive.google.com/file/d/1SYy_coQB1Uu2fduWMQFUXf0WE16nwAMA/view?usp=sharing" TargetMode="External"/><Relationship Id="rId10" Type="http://schemas.openxmlformats.org/officeDocument/2006/relationships/hyperlink" Target="mailto:bgreene@crestonschools.org" TargetMode="External"/><Relationship Id="rId32" Type="http://schemas.openxmlformats.org/officeDocument/2006/relationships/hyperlink" Target="https://docs.google.com/document/d/1fhkHsFFOK8zEFF9_7j3IfiBdGHCeCB1mpWftkdMRG1o/edit?usp=sharing" TargetMode="External"/><Relationship Id="rId13" Type="http://schemas.openxmlformats.org/officeDocument/2006/relationships/hyperlink" Target="https://drive.google.com/file/d/1SjUI-4TjXCExGVfMs0FbXcEbcdw6vSyg/view?usp=sharing" TargetMode="External"/><Relationship Id="rId35" Type="http://schemas.openxmlformats.org/officeDocument/2006/relationships/hyperlink" Target="https://drive.google.com/file/d/1SQB22XDn3z12sWbMOQutNO5Kjc3Aiz2-/view?usp=sharing" TargetMode="External"/><Relationship Id="rId12" Type="http://schemas.openxmlformats.org/officeDocument/2006/relationships/hyperlink" Target="https://docs.google.com/document/d/1TrnHrgt0ycke2Qyaqn_j_Vmrzfjc9hjpU460ckkgh3A/edit?usp=sharing" TargetMode="External"/><Relationship Id="rId34" Type="http://schemas.openxmlformats.org/officeDocument/2006/relationships/hyperlink" Target="https://drive.google.com/file/d/1SgYgDef0gOAxTd_JEEQIVYA24kRWTHbm/view?usp=sharing" TargetMode="External"/><Relationship Id="rId15" Type="http://schemas.openxmlformats.org/officeDocument/2006/relationships/hyperlink" Target="https://docs.google.com/document/d/15w0H3Sf0XRHLysPNIK5SwotM1pVwOfWgT5lqsjjHKIc/edit?usp=sharing" TargetMode="External"/><Relationship Id="rId37" Type="http://schemas.openxmlformats.org/officeDocument/2006/relationships/hyperlink" Target="https://drive.google.com/file/d/1TxdPxz6v4TDutMScpiHmIKF9wigq3jmu/view?usp=sharing" TargetMode="External"/><Relationship Id="rId14" Type="http://schemas.openxmlformats.org/officeDocument/2006/relationships/hyperlink" Target="https://drive.google.com/file/d/1Stn8RgO9d6mwWXzX7hFiO-uVKVG5oRvN/view?usp=sharing" TargetMode="External"/><Relationship Id="rId36" Type="http://schemas.openxmlformats.org/officeDocument/2006/relationships/hyperlink" Target="https://drive.google.com/file/d/1Sxzq17dnHcs0zQO6nC0TX4LUxb3w01qW/view?usp=sharing" TargetMode="External"/><Relationship Id="rId17" Type="http://schemas.openxmlformats.org/officeDocument/2006/relationships/hyperlink" Target="https://drive.google.com/file/d/1SNSU26f0rEAsEhOuTKLiUzIh-eqTWAsp/view?usp=sharing" TargetMode="External"/><Relationship Id="rId39" Type="http://schemas.openxmlformats.org/officeDocument/2006/relationships/hyperlink" Target="https://drive.google.com/file/d/1Tzrc-d_qH5rIbWgfcKjEFKST668q1upM/view?usp=sharing" TargetMode="External"/><Relationship Id="rId16" Type="http://schemas.openxmlformats.org/officeDocument/2006/relationships/hyperlink" Target="https://drive.google.com/file/d/1S5bss7BmpVwSS2Vc0r09SQSF7_3dG5HX/view?usp=sharing" TargetMode="External"/><Relationship Id="rId38" Type="http://schemas.openxmlformats.org/officeDocument/2006/relationships/hyperlink" Target="https://drive.google.com/file/d/1TyXBYGHObceLHSXHB3pL7rtgJgtmqFks/view?usp=sharing" TargetMode="External"/><Relationship Id="rId19" Type="http://schemas.openxmlformats.org/officeDocument/2006/relationships/hyperlink" Target="https://drive.google.com/file/d/1SrRkCsREW964JqnRXjnzCkdHEAvuoX2Z/view?usp=sharing" TargetMode="External"/><Relationship Id="rId18" Type="http://schemas.openxmlformats.org/officeDocument/2006/relationships/hyperlink" Target="https://docs.google.com/document/d/1P7Rj2xnQe8LZFfSupRzoSrwMTcHsMCqXfRRV4baT6W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