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Directors Meeting</w:t>
      </w:r>
    </w:p>
    <w:p w:rsidR="00000000" w:rsidDel="00000000" w:rsidP="00000000" w:rsidRDefault="00000000" w:rsidRPr="00000000" w14:paraId="00000003">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17</w:t>
      </w:r>
      <w:r w:rsidDel="00000000" w:rsidR="00000000" w:rsidRPr="00000000">
        <w:rPr>
          <w:rFonts w:ascii="Times New Roman" w:cs="Times New Roman" w:eastAsia="Times New Roman" w:hAnsi="Times New Roman"/>
          <w:b w:val="1"/>
          <w:sz w:val="24"/>
          <w:szCs w:val="24"/>
          <w:rtl w:val="0"/>
        </w:rPr>
        <w:t xml:space="preserve">, 2022</w:t>
      </w:r>
      <w:r w:rsidDel="00000000" w:rsidR="00000000" w:rsidRPr="00000000">
        <w:rPr>
          <w:rFonts w:ascii="Times New Roman" w:cs="Times New Roman" w:eastAsia="Times New Roman" w:hAnsi="Times New Roman"/>
          <w:color w:val="2d2d2d"/>
          <w:sz w:val="24"/>
          <w:szCs w:val="24"/>
          <w:rtl w:val="0"/>
        </w:rPr>
        <w:t xml:space="preserve"> </w:t>
      </w:r>
      <w:r w:rsidDel="00000000" w:rsidR="00000000" w:rsidRPr="00000000">
        <w:rPr>
          <w:rFonts w:ascii="Times New Roman" w:cs="Times New Roman" w:eastAsia="Times New Roman" w:hAnsi="Times New Roman"/>
          <w:b w:val="1"/>
          <w:color w:val="2d2d2d"/>
          <w:sz w:val="24"/>
          <w:szCs w:val="24"/>
          <w:rtl w:val="0"/>
        </w:rPr>
        <w:t xml:space="preserve">at</w:t>
      </w:r>
      <w:r w:rsidDel="00000000" w:rsidR="00000000" w:rsidRPr="00000000">
        <w:rPr>
          <w:rFonts w:ascii="Times New Roman" w:cs="Times New Roman" w:eastAsia="Times New Roman" w:hAnsi="Times New Roman"/>
          <w:b w:val="1"/>
          <w:sz w:val="24"/>
          <w:szCs w:val="24"/>
          <w:rtl w:val="0"/>
        </w:rPr>
        <w:t xml:space="preserve"> 6:00 p.m.</w:t>
      </w:r>
    </w:p>
    <w:p w:rsidR="00000000" w:rsidDel="00000000" w:rsidP="00000000" w:rsidRDefault="00000000" w:rsidRPr="00000000" w14:paraId="00000004">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Boardroom,  801 N. Elm, Creston, IA</w:t>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007">
      <w:pPr>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9">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A">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Please call this toll free number 1-312-626-6799 to access the board meeting to participate in the public hearing.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https://is.gd/vmnZsQ</w:t>
        </w:r>
      </w:hyperlink>
      <w:hyperlink r:id="rId9">
        <w:r w:rsidDel="00000000" w:rsidR="00000000" w:rsidRPr="00000000">
          <w:rPr>
            <w:rFonts w:ascii="Times New Roman" w:cs="Times New Roman" w:eastAsia="Times New Roman" w:hAnsi="Times New Roman"/>
            <w:color w:val="1155cc"/>
            <w:rtl w:val="0"/>
          </w:rPr>
          <w:t xml:space="preserve">  </w:t>
        </w:r>
      </w:hyperlink>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0D">
      <w:pPr>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Due to limited space in the boardroom, guests are asked to attend remotely to help mitigate the spread of COVID and comply with social distancing.  Remote access information is provided above.  </w:t>
      </w:r>
    </w:p>
    <w:p w:rsidR="00000000" w:rsidDel="00000000" w:rsidP="00000000" w:rsidRDefault="00000000" w:rsidRPr="00000000" w14:paraId="0000000E">
      <w:pPr>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To help facilitate the Public Forum, participants must contact the Board Secretary by noon the day of the board meeting.  </w:t>
      </w:r>
    </w:p>
    <w:p w:rsidR="00000000" w:rsidDel="00000000" w:rsidP="00000000" w:rsidRDefault="00000000" w:rsidRPr="00000000" w14:paraId="0000000F">
      <w:pPr>
        <w:numPr>
          <w:ilvl w:val="1"/>
          <w:numId w:val="4"/>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shall provide their name and address</w:t>
      </w:r>
    </w:p>
    <w:p w:rsidR="00000000" w:rsidDel="00000000" w:rsidP="00000000" w:rsidRDefault="00000000" w:rsidRPr="00000000" w14:paraId="00000010">
      <w:pPr>
        <w:numPr>
          <w:ilvl w:val="1"/>
          <w:numId w:val="4"/>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shall indicate the topic of they wish to address</w:t>
      </w:r>
    </w:p>
    <w:p w:rsidR="00000000" w:rsidDel="00000000" w:rsidP="00000000" w:rsidRDefault="00000000" w:rsidRPr="00000000" w14:paraId="00000011">
      <w:pPr>
        <w:numPr>
          <w:ilvl w:val="1"/>
          <w:numId w:val="4"/>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are asked to limit their time to three minutes</w:t>
      </w:r>
    </w:p>
    <w:p w:rsidR="00000000" w:rsidDel="00000000" w:rsidP="00000000" w:rsidRDefault="00000000" w:rsidRPr="00000000" w14:paraId="00000012">
      <w:pPr>
        <w:numPr>
          <w:ilvl w:val="1"/>
          <w:numId w:val="4"/>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The practice of the district is for board members to listen to participants and direct administration to follow up with the participant(s)</w:t>
      </w:r>
    </w:p>
    <w:p w:rsidR="00000000" w:rsidDel="00000000" w:rsidP="00000000" w:rsidRDefault="00000000" w:rsidRPr="00000000" w14:paraId="00000013">
      <w:pPr>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Board meetings are recorded and available to the public on the district website.</w:t>
      </w:r>
    </w:p>
    <w:p w:rsidR="00000000" w:rsidDel="00000000" w:rsidP="00000000" w:rsidRDefault="00000000" w:rsidRPr="00000000" w14:paraId="00000014">
      <w:pPr>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Thank you for your cooperation and understanding. If you have any questions, please contact Board Secretary Billie Jo Greene at 641-782-7028 </w:t>
      </w:r>
      <w:hyperlink r:id="rId10">
        <w:r w:rsidDel="00000000" w:rsidR="00000000" w:rsidRPr="00000000">
          <w:rPr>
            <w:rFonts w:ascii="Times New Roman" w:cs="Times New Roman" w:eastAsia="Times New Roman" w:hAnsi="Times New Roman"/>
            <w:b w:val="1"/>
            <w:color w:val="1155cc"/>
            <w:u w:val="single"/>
            <w:rtl w:val="0"/>
          </w:rPr>
          <w:t xml:space="preserve">bgreene@crestonschools.org</w:t>
        </w:r>
      </w:hyperlink>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874 4594 6574</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1-312-626-6799</w:t>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BOARD MEETING</w:t>
      </w:r>
    </w:p>
    <w:p w:rsidR="00000000" w:rsidDel="00000000" w:rsidP="00000000" w:rsidRDefault="00000000" w:rsidRPr="00000000" w14:paraId="0000001E">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1F">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ask the members and audience to face the flag for the Pledge of Allegiance.</w:t>
      </w:r>
      <w:r w:rsidDel="00000000" w:rsidR="00000000" w:rsidRPr="00000000">
        <w:rPr>
          <w:rtl w:val="0"/>
        </w:rPr>
      </w:r>
    </w:p>
    <w:p w:rsidR="00000000" w:rsidDel="00000000" w:rsidP="00000000" w:rsidRDefault="00000000" w:rsidRPr="00000000" w14:paraId="00000020">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pageBreakBefore w:val="0"/>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Call to Order.  Roll Call by President Dr. Brad James at 6:05 p.m.</w:t>
      </w:r>
    </w:p>
    <w:p w:rsidR="00000000" w:rsidDel="00000000" w:rsidP="00000000" w:rsidRDefault="00000000" w:rsidRPr="00000000" w14:paraId="00000022">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This may be a good time to introduce any special guests. A binder labeled Public Copy of Board Materials and containing board meeting materials is available for public review at the table at the side of the room. Meeting agendas are available for the public at the table at the side of the room. Meeting agendas, materials and minutes are also available on the district web page. </w:t>
      </w:r>
    </w:p>
    <w:p w:rsidR="00000000" w:rsidDel="00000000" w:rsidP="00000000" w:rsidRDefault="00000000" w:rsidRPr="00000000" w14:paraId="00000023">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Dr. Amanda Mohr</w:t>
        <w:tab/>
        <w:t xml:space="preserve">X Dr. Brad James</w:t>
        <w:tab/>
        <w:t xml:space="preserve">X Sharon Snodgrass</w:t>
        <w:tab/>
        <w:t xml:space="preserve">X Don Gee</w:t>
        <w:tab/>
      </w:r>
    </w:p>
    <w:p w:rsidR="00000000" w:rsidDel="00000000" w:rsidP="00000000" w:rsidRDefault="00000000" w:rsidRPr="00000000" w14:paraId="00000025">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Galen Zumbach</w:t>
        <w:tab/>
        <w:t xml:space="preserve">X Callie Anderson</w:t>
        <w:tab/>
        <w:t xml:space="preserve">X Brad Baker</w:t>
        <w:tab/>
        <w:t xml:space="preserve">___ Scott Driskell</w:t>
        <w:tab/>
      </w:r>
    </w:p>
    <w:p w:rsidR="00000000" w:rsidDel="00000000" w:rsidP="00000000" w:rsidRDefault="00000000" w:rsidRPr="00000000" w14:paraId="00000026">
      <w:pPr>
        <w:tabs>
          <w:tab w:val="left" w:pos="7650"/>
          <w:tab w:val="left" w:pos="5310"/>
          <w:tab w:val="left" w:pos="3060"/>
        </w:tabs>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X Julie Plant</w:t>
        <w:tab/>
        <w:t xml:space="preserve">X Billie Jo Greene</w:t>
        <w:tab/>
        <w:t xml:space="preserve">X Deron Stender</w:t>
        <w:tab/>
        <w:t xml:space="preserve">___ Bill Messerole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2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pageBreakBefore w:val="0"/>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Approval of Agenda (amend to remove item 7.6 &amp; 7.7)</w:t>
      </w:r>
    </w:p>
    <w:p w:rsidR="00000000" w:rsidDel="00000000" w:rsidP="00000000" w:rsidRDefault="00000000" w:rsidRPr="00000000" w14:paraId="0000002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Gee      Seconded by:  Snodgrass   Those Voting:  5  AYE   0 NAY</w:t>
      </w:r>
    </w:p>
    <w:p w:rsidR="00000000" w:rsidDel="00000000" w:rsidP="00000000" w:rsidRDefault="00000000" w:rsidRPr="00000000" w14:paraId="0000002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 Forum</w:t>
      </w:r>
    </w:p>
    <w:p w:rsidR="00000000" w:rsidDel="00000000" w:rsidP="00000000" w:rsidRDefault="00000000" w:rsidRPr="00000000" w14:paraId="0000002D">
      <w:pPr>
        <w:ind w:left="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The President will ask the audience if they have any comments on the items on the agenda.  This gives the public the opportunity to comment on agenda items prior to Board decisions/actions.  The Board will listen to public comments and in accordance with district </w:t>
      </w:r>
      <w:hyperlink r:id="rId11">
        <w:r w:rsidDel="00000000" w:rsidR="00000000" w:rsidRPr="00000000">
          <w:rPr>
            <w:rFonts w:ascii="Times New Roman" w:cs="Times New Roman" w:eastAsia="Times New Roman" w:hAnsi="Times New Roman"/>
            <w:color w:val="1155cc"/>
            <w:u w:val="single"/>
            <w:rtl w:val="0"/>
          </w:rPr>
          <w:t xml:space="preserve">policy 221</w:t>
        </w:r>
      </w:hyperlink>
      <w:r w:rsidDel="00000000" w:rsidR="00000000" w:rsidRPr="00000000">
        <w:rPr>
          <w:rFonts w:ascii="Times New Roman" w:cs="Times New Roman" w:eastAsia="Times New Roman" w:hAnsi="Times New Roman"/>
          <w:rtl w:val="0"/>
        </w:rPr>
        <w:t xml:space="preserve">, will direct questions to the Superintendent or the appropriate staff.</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2E">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Items</w:t>
      </w:r>
    </w:p>
    <w:p w:rsidR="00000000" w:rsidDel="00000000" w:rsidP="00000000" w:rsidRDefault="00000000" w:rsidRPr="00000000" w14:paraId="00000030">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President will ask for a motion to accept the Consent Agenda as presented or amended.  With a motion and a second, the President will call for the vote.</w:t>
      </w:r>
      <w:r w:rsidDel="00000000" w:rsidR="00000000" w:rsidRPr="00000000">
        <w:rPr>
          <w:rtl w:val="0"/>
        </w:rPr>
      </w:r>
    </w:p>
    <w:p w:rsidR="00000000" w:rsidDel="00000000" w:rsidP="00000000" w:rsidRDefault="00000000" w:rsidRPr="00000000" w14:paraId="00000031">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of </w:t>
      </w:r>
      <w:hyperlink r:id="rId12">
        <w:r w:rsidDel="00000000" w:rsidR="00000000" w:rsidRPr="00000000">
          <w:rPr>
            <w:rFonts w:ascii="Times New Roman" w:cs="Times New Roman" w:eastAsia="Times New Roman" w:hAnsi="Times New Roman"/>
            <w:color w:val="1155cc"/>
            <w:u w:val="single"/>
            <w:rtl w:val="0"/>
          </w:rPr>
          <w:t xml:space="preserve">December 20, 2021</w:t>
        </w:r>
      </w:hyperlink>
      <w:r w:rsidDel="00000000" w:rsidR="00000000" w:rsidRPr="00000000">
        <w:rPr>
          <w:rFonts w:ascii="Times New Roman" w:cs="Times New Roman" w:eastAsia="Times New Roman" w:hAnsi="Times New Roman"/>
          <w:rtl w:val="0"/>
        </w:rPr>
        <w:t xml:space="preserve">, </w:t>
      </w:r>
      <w:hyperlink r:id="rId13">
        <w:r w:rsidDel="00000000" w:rsidR="00000000" w:rsidRPr="00000000">
          <w:rPr>
            <w:rFonts w:ascii="Times New Roman" w:cs="Times New Roman" w:eastAsia="Times New Roman" w:hAnsi="Times New Roman"/>
            <w:color w:val="1155cc"/>
            <w:u w:val="single"/>
            <w:rtl w:val="0"/>
          </w:rPr>
          <w:t xml:space="preserve">January 14, 2022</w:t>
        </w:r>
      </w:hyperlink>
      <w:r w:rsidDel="00000000" w:rsidR="00000000" w:rsidRPr="00000000">
        <w:rPr>
          <w:rFonts w:ascii="Times New Roman" w:cs="Times New Roman" w:eastAsia="Times New Roman" w:hAnsi="Times New Roman"/>
          <w:rtl w:val="0"/>
        </w:rPr>
        <w:t xml:space="preserve">  updated.</w:t>
      </w:r>
    </w:p>
    <w:p w:rsidR="00000000" w:rsidDel="00000000" w:rsidP="00000000" w:rsidRDefault="00000000" w:rsidRPr="00000000" w14:paraId="00000032">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Reports</w:t>
      </w:r>
    </w:p>
    <w:p w:rsidR="00000000" w:rsidDel="00000000" w:rsidP="00000000" w:rsidRDefault="00000000" w:rsidRPr="00000000" w14:paraId="00000033">
      <w:pPr>
        <w:numPr>
          <w:ilvl w:val="2"/>
          <w:numId w:val="1"/>
        </w:numPr>
        <w:ind w:left="2520" w:hanging="36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All Funds Financials</w:t>
        </w:r>
      </w:hyperlink>
      <w:r w:rsidDel="00000000" w:rsidR="00000000" w:rsidRPr="00000000">
        <w:rPr>
          <w:rtl w:val="0"/>
        </w:rPr>
      </w:r>
    </w:p>
    <w:p w:rsidR="00000000" w:rsidDel="00000000" w:rsidP="00000000" w:rsidRDefault="00000000" w:rsidRPr="00000000" w14:paraId="00000034">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Bills</w:t>
      </w:r>
    </w:p>
    <w:p w:rsidR="00000000" w:rsidDel="00000000" w:rsidP="00000000" w:rsidRDefault="00000000" w:rsidRPr="00000000" w14:paraId="00000035">
      <w:pPr>
        <w:numPr>
          <w:ilvl w:val="2"/>
          <w:numId w:val="1"/>
        </w:numPr>
        <w:ind w:left="2520" w:hanging="360"/>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All Funds Report</w:t>
        </w:r>
      </w:hyperlink>
      <w:r w:rsidDel="00000000" w:rsidR="00000000" w:rsidRPr="00000000">
        <w:rPr>
          <w:rtl w:val="0"/>
        </w:rPr>
      </w:r>
    </w:p>
    <w:p w:rsidR="00000000" w:rsidDel="00000000" w:rsidP="00000000" w:rsidRDefault="00000000" w:rsidRPr="00000000" w14:paraId="00000036">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Agreements &amp; Contracts</w:t>
      </w:r>
    </w:p>
    <w:p w:rsidR="00000000" w:rsidDel="00000000" w:rsidP="00000000" w:rsidRDefault="00000000" w:rsidRPr="00000000" w14:paraId="00000037">
      <w:pPr>
        <w:numPr>
          <w:ilvl w:val="2"/>
          <w:numId w:val="1"/>
        </w:numPr>
        <w:ind w:left="2520" w:hanging="360"/>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Contracts and Resignations </w:t>
        </w:r>
      </w:hyperlink>
      <w:r w:rsidDel="00000000" w:rsidR="00000000" w:rsidRPr="00000000">
        <w:rPr>
          <w:rtl w:val="0"/>
        </w:rPr>
      </w:r>
    </w:p>
    <w:p w:rsidR="00000000" w:rsidDel="00000000" w:rsidP="00000000" w:rsidRDefault="00000000" w:rsidRPr="00000000" w14:paraId="00000038">
      <w:pPr>
        <w:numPr>
          <w:ilvl w:val="2"/>
          <w:numId w:val="1"/>
        </w:numPr>
        <w:ind w:left="2520" w:hanging="360"/>
        <w:rPr>
          <w:rFonts w:ascii="Times New Roman" w:cs="Times New Roman" w:eastAsia="Times New Roman" w:hAnsi="Times New Roman"/>
          <w:u w:val="none"/>
        </w:rPr>
      </w:pPr>
      <w:hyperlink r:id="rId17">
        <w:r w:rsidDel="00000000" w:rsidR="00000000" w:rsidRPr="00000000">
          <w:rPr>
            <w:rFonts w:ascii="Times New Roman" w:cs="Times New Roman" w:eastAsia="Times New Roman" w:hAnsi="Times New Roman"/>
            <w:color w:val="1155cc"/>
            <w:u w:val="single"/>
            <w:rtl w:val="0"/>
          </w:rPr>
          <w:t xml:space="preserve">ClaimAid Consulting Corp.</w:t>
        </w:r>
      </w:hyperlink>
      <w:r w:rsidDel="00000000" w:rsidR="00000000" w:rsidRPr="00000000">
        <w:rPr>
          <w:rtl w:val="0"/>
        </w:rPr>
      </w:r>
    </w:p>
    <w:p w:rsidR="00000000" w:rsidDel="00000000" w:rsidP="00000000" w:rsidRDefault="00000000" w:rsidRPr="00000000" w14:paraId="00000039">
      <w:pPr>
        <w:numPr>
          <w:ilvl w:val="2"/>
          <w:numId w:val="1"/>
        </w:numPr>
        <w:ind w:left="2520" w:hanging="360"/>
        <w:rPr>
          <w:rFonts w:ascii="Times New Roman" w:cs="Times New Roman" w:eastAsia="Times New Roman" w:hAnsi="Times New Roman"/>
          <w:u w:val="none"/>
        </w:rPr>
      </w:pPr>
      <w:hyperlink r:id="rId18">
        <w:r w:rsidDel="00000000" w:rsidR="00000000" w:rsidRPr="00000000">
          <w:rPr>
            <w:rFonts w:ascii="Times New Roman" w:cs="Times New Roman" w:eastAsia="Times New Roman" w:hAnsi="Times New Roman"/>
            <w:strike w:val="1"/>
            <w:color w:val="1155cc"/>
            <w:u w:val="single"/>
            <w:rtl w:val="0"/>
          </w:rPr>
          <w:t xml:space="preserve">Steve’s Mobile Music, Inc</w:t>
        </w:r>
      </w:hyperlink>
      <w:r w:rsidDel="00000000" w:rsidR="00000000" w:rsidRPr="00000000">
        <w:rPr>
          <w:rFonts w:ascii="Times New Roman" w:cs="Times New Roman" w:eastAsia="Times New Roman" w:hAnsi="Times New Roman"/>
          <w:strike w:val="1"/>
          <w:rtl w:val="0"/>
        </w:rPr>
        <w:t xml:space="preserve">.</w:t>
      </w:r>
      <w:r w:rsidDel="00000000" w:rsidR="00000000" w:rsidRPr="00000000">
        <w:rPr>
          <w:rFonts w:ascii="Times New Roman" w:cs="Times New Roman" w:eastAsia="Times New Roman" w:hAnsi="Times New Roman"/>
          <w:rtl w:val="0"/>
        </w:rPr>
        <w:t xml:space="preserve"> delete</w:t>
      </w:r>
    </w:p>
    <w:p w:rsidR="00000000" w:rsidDel="00000000" w:rsidP="00000000" w:rsidRDefault="00000000" w:rsidRPr="00000000" w14:paraId="0000003A">
      <w:pPr>
        <w:numPr>
          <w:ilvl w:val="2"/>
          <w:numId w:val="1"/>
        </w:numPr>
        <w:ind w:left="2520" w:hanging="360"/>
        <w:rPr>
          <w:rFonts w:ascii="Times New Roman" w:cs="Times New Roman" w:eastAsia="Times New Roman" w:hAnsi="Times New Roman"/>
          <w:u w:val="none"/>
        </w:rPr>
      </w:pPr>
      <w:hyperlink r:id="rId19">
        <w:r w:rsidDel="00000000" w:rsidR="00000000" w:rsidRPr="00000000">
          <w:rPr>
            <w:rFonts w:ascii="Times New Roman" w:cs="Times New Roman" w:eastAsia="Times New Roman" w:hAnsi="Times New Roman"/>
            <w:color w:val="1155cc"/>
            <w:u w:val="single"/>
            <w:rtl w:val="0"/>
          </w:rPr>
          <w:t xml:space="preserve">Copy Systems Inc. </w:t>
        </w:r>
      </w:hyperlink>
      <w:r w:rsidDel="00000000" w:rsidR="00000000" w:rsidRPr="00000000">
        <w:rPr>
          <w:rtl w:val="0"/>
        </w:rPr>
      </w:r>
    </w:p>
    <w:p w:rsidR="00000000" w:rsidDel="00000000" w:rsidP="00000000" w:rsidRDefault="00000000" w:rsidRPr="00000000" w14:paraId="0000003B">
      <w:pPr>
        <w:numPr>
          <w:ilvl w:val="1"/>
          <w:numId w:val="1"/>
        </w:numPr>
        <w:ind w:left="1440" w:hanging="360"/>
        <w:rPr>
          <w:rFonts w:ascii="Times New Roman" w:cs="Times New Roman" w:eastAsia="Times New Roman" w:hAnsi="Times New Roman"/>
          <w:u w:val="none"/>
        </w:rPr>
      </w:pPr>
      <w:hyperlink r:id="rId20">
        <w:r w:rsidDel="00000000" w:rsidR="00000000" w:rsidRPr="00000000">
          <w:rPr>
            <w:rFonts w:ascii="Times New Roman" w:cs="Times New Roman" w:eastAsia="Times New Roman" w:hAnsi="Times New Roman"/>
            <w:color w:val="1155cc"/>
            <w:u w:val="single"/>
            <w:rtl w:val="0"/>
          </w:rPr>
          <w:t xml:space="preserve">Fundraisers</w:t>
        </w:r>
      </w:hyperlink>
      <w:r w:rsidDel="00000000" w:rsidR="00000000" w:rsidRPr="00000000">
        <w:rPr>
          <w:rtl w:val="0"/>
        </w:rPr>
      </w:r>
    </w:p>
    <w:p w:rsidR="00000000" w:rsidDel="00000000" w:rsidP="00000000" w:rsidRDefault="00000000" w:rsidRPr="00000000" w14:paraId="0000003C">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Zumbach   Those Voting:  5  AYE   0 NAY</w:t>
      </w:r>
    </w:p>
    <w:p w:rsidR="00000000" w:rsidDel="00000000" w:rsidP="00000000" w:rsidRDefault="00000000" w:rsidRPr="00000000" w14:paraId="0000003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Communications and Report</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Teacher Leadership Committee Report</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Early Childhood Principal’s Report</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Elementary Principal’s Report</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Business Manager’s Report</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Superintendent’s Report</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ESSER III Report</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Discussion</w:t>
      </w:r>
    </w:p>
    <w:p w:rsidR="00000000" w:rsidDel="00000000" w:rsidP="00000000" w:rsidRDefault="00000000" w:rsidRPr="00000000" w14:paraId="0000004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48">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purchase of </w:t>
      </w:r>
      <w:hyperlink r:id="rId27">
        <w:r w:rsidDel="00000000" w:rsidR="00000000" w:rsidRPr="00000000">
          <w:rPr>
            <w:rFonts w:ascii="Times New Roman" w:cs="Times New Roman" w:eastAsia="Times New Roman" w:hAnsi="Times New Roman"/>
            <w:b w:val="1"/>
            <w:color w:val="1155cc"/>
            <w:highlight w:val="white"/>
            <w:u w:val="single"/>
            <w:rtl w:val="0"/>
          </w:rPr>
          <w:t xml:space="preserve">Daktronics Shot Clocks</w:t>
        </w:r>
      </w:hyperlink>
      <w:r w:rsidDel="00000000" w:rsidR="00000000" w:rsidRPr="00000000">
        <w:rPr>
          <w:rtl w:val="0"/>
        </w:rPr>
      </w:r>
    </w:p>
    <w:p w:rsidR="00000000" w:rsidDel="00000000" w:rsidP="00000000" w:rsidRDefault="00000000" w:rsidRPr="00000000" w14:paraId="00000049">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The high school activities association is mandating shot clocks for mens and womens basketball starting with the 2022-2023 season.  The cost to purchase shot clocks  is  $8,442. Please contact Mr. Stender with any questions. </w:t>
      </w:r>
    </w:p>
    <w:p w:rsidR="00000000" w:rsidDel="00000000" w:rsidP="00000000" w:rsidRDefault="00000000" w:rsidRPr="00000000" w14:paraId="0000004A">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purchasing Daktronic shot clocks.</w:t>
      </w:r>
    </w:p>
    <w:p w:rsidR="00000000" w:rsidDel="00000000" w:rsidP="00000000" w:rsidRDefault="00000000" w:rsidRPr="00000000" w14:paraId="0000004B">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Gee   Those Voting: 5  AYE   0 NAY</w:t>
      </w:r>
    </w:p>
    <w:p w:rsidR="00000000" w:rsidDel="00000000" w:rsidP="00000000" w:rsidRDefault="00000000" w:rsidRPr="00000000" w14:paraId="0000004D">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w:t>
      </w:r>
      <w:r w:rsidDel="00000000" w:rsidR="00000000" w:rsidRPr="00000000">
        <w:rPr>
          <w:rFonts w:ascii="Times New Roman" w:cs="Times New Roman" w:eastAsia="Times New Roman" w:hAnsi="Times New Roman"/>
          <w:b w:val="1"/>
          <w:color w:val="222222"/>
          <w:highlight w:val="white"/>
          <w:rtl w:val="0"/>
        </w:rPr>
        <w:t xml:space="preserve"> a </w:t>
      </w:r>
      <w:hyperlink r:id="rId28">
        <w:r w:rsidDel="00000000" w:rsidR="00000000" w:rsidRPr="00000000">
          <w:rPr>
            <w:rFonts w:ascii="Times New Roman" w:cs="Times New Roman" w:eastAsia="Times New Roman" w:hAnsi="Times New Roman"/>
            <w:b w:val="1"/>
            <w:color w:val="1155cc"/>
            <w:highlight w:val="white"/>
            <w:u w:val="single"/>
            <w:rtl w:val="0"/>
          </w:rPr>
          <w:t xml:space="preserve">PowerSchool Agreement</w:t>
        </w:r>
      </w:hyperlink>
      <w:r w:rsidDel="00000000" w:rsidR="00000000" w:rsidRPr="00000000">
        <w:rPr>
          <w:rtl w:val="0"/>
        </w:rPr>
      </w:r>
    </w:p>
    <w:p w:rsidR="00000000" w:rsidDel="00000000" w:rsidP="00000000" w:rsidRDefault="00000000" w:rsidRPr="00000000" w14:paraId="0000004F">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Currently the district uses JMC as its student information system (SIS).  While JMC is the low cost provider, it is also the low cost product with limited actions and services to support management, data collection, and communication.  As the state increases the data it collects from districts, it has become more and more difficult and inefficient using JMC. Office staff are responsible for accurate SIS data and they asked if the district would consider a robust SIS.  After three years of conversations and review of SIS products, the recommended SIS System is PowerSchool.  None of us like the one time costs to transition and train (we always try to minimize) but it has become the price of doing business.  The transition and training costs are $69,427.54 and does not include the annual subscription fee of $23,000 (similar to the JMC subscription fee).  This action item is a request to approve the transition and training costs.  This is an eligible SAVE expenditure.  Please contact Mr. Stender with any questions.</w:t>
      </w:r>
    </w:p>
    <w:p w:rsidR="00000000" w:rsidDel="00000000" w:rsidP="00000000" w:rsidRDefault="00000000" w:rsidRPr="00000000" w14:paraId="0000005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PowerSchool Agreement.</w:t>
      </w:r>
    </w:p>
    <w:p w:rsidR="00000000" w:rsidDel="00000000" w:rsidP="00000000" w:rsidRDefault="00000000" w:rsidRPr="00000000" w14:paraId="00000051">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Gee      Seconded by:  Mohr   Those Voting: 5  AYE   0 NAY</w:t>
      </w:r>
      <w:r w:rsidDel="00000000" w:rsidR="00000000" w:rsidRPr="00000000">
        <w:rPr>
          <w:rtl w:val="0"/>
        </w:rPr>
      </w:r>
    </w:p>
    <w:p w:rsidR="00000000" w:rsidDel="00000000" w:rsidP="00000000" w:rsidRDefault="00000000" w:rsidRPr="00000000" w14:paraId="00000053">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amended </w:t>
      </w:r>
      <w:hyperlink r:id="rId29">
        <w:r w:rsidDel="00000000" w:rsidR="00000000" w:rsidRPr="00000000">
          <w:rPr>
            <w:rFonts w:ascii="Times New Roman" w:cs="Times New Roman" w:eastAsia="Times New Roman" w:hAnsi="Times New Roman"/>
            <w:b w:val="1"/>
            <w:color w:val="1155cc"/>
            <w:u w:val="single"/>
            <w:rtl w:val="0"/>
          </w:rPr>
          <w:t xml:space="preserve">2022-2023 Modified Supplemental Allowance (MSA) At Risk Summary and Budget</w:t>
        </w:r>
      </w:hyperlink>
      <w:r w:rsidDel="00000000" w:rsidR="00000000" w:rsidRPr="00000000">
        <w:rPr>
          <w:rtl w:val="0"/>
        </w:rPr>
      </w:r>
    </w:p>
    <w:p w:rsidR="00000000" w:rsidDel="00000000" w:rsidP="00000000" w:rsidRDefault="00000000" w:rsidRPr="00000000" w14:paraId="00000055">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The At Risk  program is designed to focus on attendance, mental health, behaviors, and students who may be identified as at-risk.  The secondary focus of the program is on addressing behavioral issues.  Administration and staff identify and work with these students to help them develop positive relationships and acceptable behaviors.  The third focus of the program is academics.  We offer an alternative program for those students who are at risk of dropping out of school.  The alternative program facilitator works with students to help them complete school.</w:t>
      </w:r>
    </w:p>
    <w:p w:rsidR="00000000" w:rsidDel="00000000" w:rsidP="00000000" w:rsidRDefault="00000000" w:rsidRPr="00000000" w14:paraId="00000056">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is one of the few ways the school board can impact the local levy.  Like most of the funds, there are significant restrictions on how these funds can be spent. The total MSA is $506,613. Please contact Mr. Stender with any questions.   </w:t>
      </w:r>
      <w:r w:rsidDel="00000000" w:rsidR="00000000" w:rsidRPr="00000000">
        <w:rPr>
          <w:rtl w:val="0"/>
        </w:rPr>
      </w:r>
    </w:p>
    <w:p w:rsidR="00000000" w:rsidDel="00000000" w:rsidP="00000000" w:rsidRDefault="00000000" w:rsidRPr="00000000" w14:paraId="00000057">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w:t>
      </w:r>
      <w:r w:rsidDel="00000000" w:rsidR="00000000" w:rsidRPr="00000000">
        <w:rPr>
          <w:rFonts w:ascii="Times New Roman" w:cs="Times New Roman" w:eastAsia="Times New Roman" w:hAnsi="Times New Roman"/>
          <w:strike w:val="1"/>
          <w:rtl w:val="0"/>
        </w:rPr>
        <w:t xml:space="preserve">amended</w:t>
      </w:r>
      <w:r w:rsidDel="00000000" w:rsidR="00000000" w:rsidRPr="00000000">
        <w:rPr>
          <w:rFonts w:ascii="Times New Roman" w:cs="Times New Roman" w:eastAsia="Times New Roman" w:hAnsi="Times New Roman"/>
          <w:rtl w:val="0"/>
        </w:rPr>
        <w:t xml:space="preserve"> 2022-2023 Modified Supplemental Allowance At Risk plan and budget for $506,613.</w:t>
      </w:r>
      <w:r w:rsidDel="00000000" w:rsidR="00000000" w:rsidRPr="00000000">
        <w:rPr>
          <w:rtl w:val="0"/>
        </w:rPr>
      </w:r>
    </w:p>
    <w:p w:rsidR="00000000" w:rsidDel="00000000" w:rsidP="00000000" w:rsidRDefault="00000000" w:rsidRPr="00000000" w14:paraId="00000058">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Zumbach   Those Voting: 5  AYE   0 NAY</w:t>
      </w:r>
    </w:p>
    <w:p w:rsidR="00000000" w:rsidDel="00000000" w:rsidP="00000000" w:rsidRDefault="00000000" w:rsidRPr="00000000" w14:paraId="0000005A">
      <w:pPr>
        <w:pageBreakBefore w:val="0"/>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w:t>
      </w:r>
      <w:r w:rsidDel="00000000" w:rsidR="00000000" w:rsidRPr="00000000">
        <w:rPr>
          <w:rFonts w:ascii="Times New Roman" w:cs="Times New Roman" w:eastAsia="Times New Roman" w:hAnsi="Times New Roman"/>
          <w:b w:val="1"/>
          <w:color w:val="222222"/>
          <w:highlight w:val="white"/>
          <w:rtl w:val="0"/>
        </w:rPr>
        <w:t xml:space="preserve">a </w:t>
      </w:r>
      <w:hyperlink r:id="rId30">
        <w:r w:rsidDel="00000000" w:rsidR="00000000" w:rsidRPr="00000000">
          <w:rPr>
            <w:rFonts w:ascii="Times New Roman" w:cs="Times New Roman" w:eastAsia="Times New Roman" w:hAnsi="Times New Roman"/>
            <w:b w:val="1"/>
            <w:color w:val="1155cc"/>
            <w:highlight w:val="white"/>
            <w:u w:val="single"/>
            <w:rtl w:val="0"/>
          </w:rPr>
          <w:t xml:space="preserve">Bid Date of February 15, 2022 at 2 pm</w:t>
        </w:r>
      </w:hyperlink>
      <w:r w:rsidDel="00000000" w:rsidR="00000000" w:rsidRPr="00000000">
        <w:rPr>
          <w:rFonts w:ascii="Times New Roman" w:cs="Times New Roman" w:eastAsia="Times New Roman" w:hAnsi="Times New Roman"/>
          <w:b w:val="1"/>
          <w:color w:val="222222"/>
          <w:highlight w:val="white"/>
          <w:rtl w:val="0"/>
        </w:rPr>
        <w:t xml:space="preserve"> to receive bids for the HVAC Improvements project.</w:t>
      </w:r>
      <w:r w:rsidDel="00000000" w:rsidR="00000000" w:rsidRPr="00000000">
        <w:rPr>
          <w:rtl w:val="0"/>
        </w:rPr>
      </w:r>
    </w:p>
    <w:p w:rsidR="00000000" w:rsidDel="00000000" w:rsidP="00000000" w:rsidRDefault="00000000" w:rsidRPr="00000000" w14:paraId="0000005C">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As part of the long term facilities planning process HVAC improvements were identified.  DLR has worked with district staff to develop a comprehensive HVAC improvement schedule. The project requires the district to comply with the public bidding requirements.  This action item is a public bid requirement and notifies interested contractors.  Please contact Mr. Stender with any questions.</w:t>
      </w:r>
    </w:p>
    <w:p w:rsidR="00000000" w:rsidDel="00000000" w:rsidP="00000000" w:rsidRDefault="00000000" w:rsidRPr="00000000" w14:paraId="0000005D">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bid date of February 15, 2022 at 2 p.m. to receive bids for HVAC Improvement Project.</w:t>
      </w:r>
    </w:p>
    <w:p w:rsidR="00000000" w:rsidDel="00000000" w:rsidP="00000000" w:rsidRDefault="00000000" w:rsidRPr="00000000" w14:paraId="0000005E">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Snodgrass   Those Voting: 5  AYE   0 NAY</w:t>
      </w:r>
    </w:p>
    <w:p w:rsidR="00000000" w:rsidDel="00000000" w:rsidP="00000000" w:rsidRDefault="00000000" w:rsidRPr="00000000" w14:paraId="00000060">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w:t>
      </w:r>
      <w:r w:rsidDel="00000000" w:rsidR="00000000" w:rsidRPr="00000000">
        <w:rPr>
          <w:rFonts w:ascii="Times New Roman" w:cs="Times New Roman" w:eastAsia="Times New Roman" w:hAnsi="Times New Roman"/>
          <w:b w:val="1"/>
          <w:color w:val="222222"/>
          <w:highlight w:val="white"/>
          <w:rtl w:val="0"/>
        </w:rPr>
        <w:t xml:space="preserve"> a </w:t>
      </w:r>
      <w:hyperlink r:id="rId31">
        <w:r w:rsidDel="00000000" w:rsidR="00000000" w:rsidRPr="00000000">
          <w:rPr>
            <w:rFonts w:ascii="Times New Roman" w:cs="Times New Roman" w:eastAsia="Times New Roman" w:hAnsi="Times New Roman"/>
            <w:b w:val="1"/>
            <w:color w:val="1155cc"/>
            <w:highlight w:val="white"/>
            <w:u w:val="single"/>
            <w:rtl w:val="0"/>
          </w:rPr>
          <w:t xml:space="preserve">Public Hearing date of February 21, 2022 at 6:00 pm</w:t>
        </w:r>
      </w:hyperlink>
      <w:r w:rsidDel="00000000" w:rsidR="00000000" w:rsidRPr="00000000">
        <w:rPr>
          <w:rFonts w:ascii="Times New Roman" w:cs="Times New Roman" w:eastAsia="Times New Roman" w:hAnsi="Times New Roman"/>
          <w:b w:val="1"/>
          <w:color w:val="222222"/>
          <w:highlight w:val="white"/>
          <w:rtl w:val="0"/>
        </w:rPr>
        <w:t xml:space="preserve"> to hear public comments on the HVAC improvements project.</w:t>
      </w:r>
      <w:r w:rsidDel="00000000" w:rsidR="00000000" w:rsidRPr="00000000">
        <w:rPr>
          <w:rtl w:val="0"/>
        </w:rPr>
      </w:r>
    </w:p>
    <w:p w:rsidR="00000000" w:rsidDel="00000000" w:rsidP="00000000" w:rsidRDefault="00000000" w:rsidRPr="00000000" w14:paraId="00000062">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As part of the long term facilities planning process HVAC improvements were identified.  DLR has worked with district staff to develop a comprehensive HVAC improvement schedule. The project requires the district to comply with the public bidding requirements.  This action item is a public bid requirement and gives members </w:t>
      </w:r>
      <w:r w:rsidDel="00000000" w:rsidR="00000000" w:rsidRPr="00000000">
        <w:rPr>
          <w:rFonts w:ascii="Times New Roman" w:cs="Times New Roman" w:eastAsia="Times New Roman" w:hAnsi="Times New Roman"/>
          <w:b w:val="1"/>
          <w:color w:val="222222"/>
          <w:highlight w:val="white"/>
          <w:rtl w:val="0"/>
        </w:rPr>
        <w:t xml:space="preserve">of</w:t>
      </w:r>
      <w:r w:rsidDel="00000000" w:rsidR="00000000" w:rsidRPr="00000000">
        <w:rPr>
          <w:rFonts w:ascii="Times New Roman" w:cs="Times New Roman" w:eastAsia="Times New Roman" w:hAnsi="Times New Roman"/>
          <w:rtl w:val="0"/>
        </w:rPr>
        <w:t xml:space="preserve"> the public notice of an opportunity to comment.  Please contact Mr. Stender with any questions.</w:t>
      </w:r>
    </w:p>
    <w:p w:rsidR="00000000" w:rsidDel="00000000" w:rsidP="00000000" w:rsidRDefault="00000000" w:rsidRPr="00000000" w14:paraId="00000063">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a Public Hearing on February, 21, 2022 at 6:00 p.m. to hear public comments on </w:t>
      </w:r>
      <w:r w:rsidDel="00000000" w:rsidR="00000000" w:rsidRPr="00000000">
        <w:rPr>
          <w:rFonts w:ascii="Times New Roman" w:cs="Times New Roman" w:eastAsia="Times New Roman" w:hAnsi="Times New Roman"/>
          <w:color w:val="222222"/>
          <w:highlight w:val="white"/>
          <w:rtl w:val="0"/>
        </w:rPr>
        <w:t xml:space="preserve">the HVAC improvements project.</w:t>
      </w:r>
      <w:r w:rsidDel="00000000" w:rsidR="00000000" w:rsidRPr="00000000">
        <w:rPr>
          <w:rtl w:val="0"/>
        </w:rPr>
      </w:r>
    </w:p>
    <w:p w:rsidR="00000000" w:rsidDel="00000000" w:rsidP="00000000" w:rsidRDefault="00000000" w:rsidRPr="00000000" w14:paraId="00000064">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Snodgrass  Those Voting:  5  AYE   0 NAY</w:t>
      </w:r>
    </w:p>
    <w:p w:rsidR="00000000" w:rsidDel="00000000" w:rsidP="00000000" w:rsidRDefault="00000000" w:rsidRPr="00000000" w14:paraId="00000066">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numPr>
          <w:ilvl w:val="1"/>
          <w:numId w:val="1"/>
        </w:numPr>
        <w:ind w:left="1440" w:hanging="360"/>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b w:val="1"/>
          <w:strike w:val="1"/>
          <w:rtl w:val="0"/>
        </w:rPr>
        <w:t xml:space="preserve">Consider Approving</w:t>
      </w:r>
      <w:r w:rsidDel="00000000" w:rsidR="00000000" w:rsidRPr="00000000">
        <w:rPr>
          <w:rFonts w:ascii="Times New Roman" w:cs="Times New Roman" w:eastAsia="Times New Roman" w:hAnsi="Times New Roman"/>
          <w:b w:val="1"/>
          <w:strike w:val="1"/>
          <w:color w:val="222222"/>
          <w:highlight w:val="white"/>
          <w:rtl w:val="0"/>
        </w:rPr>
        <w:t xml:space="preserve"> closed session t</w:t>
      </w:r>
      <w:r w:rsidDel="00000000" w:rsidR="00000000" w:rsidRPr="00000000">
        <w:rPr>
          <w:rFonts w:ascii="Times New Roman" w:cs="Times New Roman" w:eastAsia="Times New Roman" w:hAnsi="Times New Roman"/>
          <w:b w:val="1"/>
          <w:strike w:val="1"/>
          <w:rtl w:val="0"/>
        </w:rPr>
        <w:t xml:space="preserve">o discuss recommended expulsion of a student as provided by Iowa Code Section 21.5(1)(e) and to review or discuss records which are required by law to be kept confidential as provided by Iowa Code Section 21.5(1)(a).”</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b w:val="1"/>
          <w:strike w:val="1"/>
          <w:rtl w:val="0"/>
        </w:rPr>
        <w:t xml:space="preserve">ACTION: </w:t>
      </w:r>
      <w:r w:rsidDel="00000000" w:rsidR="00000000" w:rsidRPr="00000000">
        <w:rPr>
          <w:rFonts w:ascii="Times New Roman" w:cs="Times New Roman" w:eastAsia="Times New Roman" w:hAnsi="Times New Roman"/>
          <w:strike w:val="1"/>
          <w:rtl w:val="0"/>
        </w:rPr>
        <w:t xml:space="preserve">This is a sensitive item that requires confidentiality.  Please contact Mr. Stender with any questions.</w:t>
      </w:r>
    </w:p>
    <w:p w:rsidR="00000000" w:rsidDel="00000000" w:rsidP="00000000" w:rsidRDefault="00000000" w:rsidRPr="00000000" w14:paraId="00000069">
      <w:pPr>
        <w:ind w:left="1440" w:firstLine="0"/>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b w:val="1"/>
          <w:strike w:val="1"/>
          <w:rtl w:val="0"/>
        </w:rPr>
        <w:t xml:space="preserve">RECOMMENDATION: </w:t>
      </w:r>
      <w:r w:rsidDel="00000000" w:rsidR="00000000" w:rsidRPr="00000000">
        <w:rPr>
          <w:rFonts w:ascii="Times New Roman" w:cs="Times New Roman" w:eastAsia="Times New Roman" w:hAnsi="Times New Roman"/>
          <w:strike w:val="1"/>
          <w:rtl w:val="0"/>
        </w:rPr>
        <w:t xml:space="preserve">Approve closed session in accordance with Iowa Code Code Section 21.5(1)(e).</w:t>
      </w:r>
    </w:p>
    <w:p w:rsidR="00000000" w:rsidDel="00000000" w:rsidP="00000000" w:rsidRDefault="00000000" w:rsidRPr="00000000" w14:paraId="0000006A">
      <w:pPr>
        <w:ind w:left="1440" w:firstLine="0"/>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06B">
      <w:pPr>
        <w:ind w:left="720" w:firstLine="720"/>
        <w:rPr>
          <w:rFonts w:ascii="Times New Roman" w:cs="Times New Roman" w:eastAsia="Times New Roman" w:hAnsi="Times New Roman"/>
          <w:b w:val="1"/>
          <w:strike w:val="1"/>
        </w:rPr>
      </w:pPr>
      <w:r w:rsidDel="00000000" w:rsidR="00000000" w:rsidRPr="00000000">
        <w:rPr>
          <w:rFonts w:ascii="Times New Roman" w:cs="Times New Roman" w:eastAsia="Times New Roman" w:hAnsi="Times New Roman"/>
          <w:b w:val="1"/>
          <w:strike w:val="1"/>
          <w:rtl w:val="0"/>
        </w:rPr>
        <w:t xml:space="preserve">Motion by:  ___________      Seconded by:  ___________   Those Voting:  ____ AYE    ____NAY</w:t>
      </w:r>
    </w:p>
    <w:p w:rsidR="00000000" w:rsidDel="00000000" w:rsidP="00000000" w:rsidRDefault="00000000" w:rsidRPr="00000000" w14:paraId="0000006C">
      <w:pPr>
        <w:ind w:left="720" w:firstLine="720"/>
        <w:rPr>
          <w:rFonts w:ascii="Times New Roman" w:cs="Times New Roman" w:eastAsia="Times New Roman" w:hAnsi="Times New Roman"/>
          <w:b w:val="1"/>
          <w:strike w:val="1"/>
        </w:rPr>
      </w:pPr>
      <w:r w:rsidDel="00000000" w:rsidR="00000000" w:rsidRPr="00000000">
        <w:rPr>
          <w:rtl w:val="0"/>
        </w:rPr>
      </w:r>
    </w:p>
    <w:p w:rsidR="00000000" w:rsidDel="00000000" w:rsidP="00000000" w:rsidRDefault="00000000" w:rsidRPr="00000000" w14:paraId="0000006D">
      <w:pPr>
        <w:numPr>
          <w:ilvl w:val="1"/>
          <w:numId w:val="1"/>
        </w:numPr>
        <w:ind w:left="1440" w:hanging="360"/>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b w:val="1"/>
          <w:strike w:val="1"/>
          <w:rtl w:val="0"/>
        </w:rPr>
        <w:t xml:space="preserve">Consider</w:t>
      </w:r>
      <w:r w:rsidDel="00000000" w:rsidR="00000000" w:rsidRPr="00000000">
        <w:rPr>
          <w:rFonts w:ascii="Times New Roman" w:cs="Times New Roman" w:eastAsia="Times New Roman" w:hAnsi="Times New Roman"/>
          <w:b w:val="1"/>
          <w:strike w:val="1"/>
          <w:color w:val="222222"/>
          <w:highlight w:val="white"/>
          <w:rtl w:val="0"/>
        </w:rPr>
        <w:t xml:space="preserve"> action, if necessary from item 7.6.  </w:t>
      </w:r>
    </w:p>
    <w:p w:rsidR="00000000" w:rsidDel="00000000" w:rsidP="00000000" w:rsidRDefault="00000000" w:rsidRPr="00000000" w14:paraId="0000006E">
      <w:pPr>
        <w:ind w:left="1440" w:firstLine="0"/>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b w:val="1"/>
          <w:strike w:val="1"/>
          <w:rtl w:val="0"/>
        </w:rPr>
        <w:t xml:space="preserve">ACTION: </w:t>
      </w:r>
      <w:r w:rsidDel="00000000" w:rsidR="00000000" w:rsidRPr="00000000">
        <w:rPr>
          <w:rFonts w:ascii="Times New Roman" w:cs="Times New Roman" w:eastAsia="Times New Roman" w:hAnsi="Times New Roman"/>
          <w:strike w:val="1"/>
          <w:rtl w:val="0"/>
        </w:rPr>
        <w:t xml:space="preserve">Pending 7.6</w:t>
      </w:r>
    </w:p>
    <w:p w:rsidR="00000000" w:rsidDel="00000000" w:rsidP="00000000" w:rsidRDefault="00000000" w:rsidRPr="00000000" w14:paraId="0000006F">
      <w:pPr>
        <w:ind w:left="1440" w:firstLine="0"/>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b w:val="1"/>
          <w:strike w:val="1"/>
          <w:rtl w:val="0"/>
        </w:rPr>
        <w:t xml:space="preserve">RECOMMENDATION:  </w:t>
      </w:r>
      <w:r w:rsidDel="00000000" w:rsidR="00000000" w:rsidRPr="00000000">
        <w:rPr>
          <w:rFonts w:ascii="Times New Roman" w:cs="Times New Roman" w:eastAsia="Times New Roman" w:hAnsi="Times New Roman"/>
          <w:strike w:val="1"/>
          <w:rtl w:val="0"/>
        </w:rPr>
        <w:t xml:space="preserve">Pending 7.6</w:t>
      </w:r>
    </w:p>
    <w:p w:rsidR="00000000" w:rsidDel="00000000" w:rsidP="00000000" w:rsidRDefault="00000000" w:rsidRPr="00000000" w14:paraId="00000070">
      <w:pPr>
        <w:ind w:left="1440" w:firstLine="0"/>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071">
      <w:pPr>
        <w:ind w:left="720" w:firstLine="720"/>
        <w:rPr>
          <w:rFonts w:ascii="Times New Roman" w:cs="Times New Roman" w:eastAsia="Times New Roman" w:hAnsi="Times New Roman"/>
          <w:b w:val="1"/>
          <w:strike w:val="1"/>
        </w:rPr>
      </w:pPr>
      <w:r w:rsidDel="00000000" w:rsidR="00000000" w:rsidRPr="00000000">
        <w:rPr>
          <w:rFonts w:ascii="Times New Roman" w:cs="Times New Roman" w:eastAsia="Times New Roman" w:hAnsi="Times New Roman"/>
          <w:b w:val="1"/>
          <w:strike w:val="1"/>
          <w:rtl w:val="0"/>
        </w:rPr>
        <w:t xml:space="preserve">Motion by:  ___________      Seconded by:  ___________   Those Voting:  ____ AYE    ____NAY</w:t>
      </w:r>
    </w:p>
    <w:p w:rsidR="00000000" w:rsidDel="00000000" w:rsidP="00000000" w:rsidRDefault="00000000" w:rsidRPr="00000000" w14:paraId="0000007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3">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Adjournment:  Time: 7:13 p.m.</w:t>
      </w:r>
    </w:p>
    <w:p w:rsidR="00000000" w:rsidDel="00000000" w:rsidP="00000000" w:rsidRDefault="00000000" w:rsidRPr="00000000" w14:paraId="00000074">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Motion by:  Zumbach      Seconded by:  Gee   Those Voting: 5  AYE    0 NAY</w:t>
        <w:tab/>
      </w:r>
    </w:p>
    <w:p w:rsidR="00000000" w:rsidDel="00000000" w:rsidP="00000000" w:rsidRDefault="00000000" w:rsidRPr="00000000" w14:paraId="00000076">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Future meetings in Creston boardroom at 801 N. Elm Street, Creston, unless otherwise noted:</w:t>
      </w:r>
    </w:p>
    <w:p w:rsidR="00000000" w:rsidDel="00000000" w:rsidP="00000000" w:rsidRDefault="00000000" w:rsidRPr="00000000" w14:paraId="00000078">
      <w:pPr>
        <w:numPr>
          <w:ilvl w:val="0"/>
          <w:numId w:val="2"/>
        </w:numPr>
        <w:ind w:left="720" w:hanging="360"/>
        <w:rPr>
          <w:rFonts w:ascii="Times New Roman" w:cs="Times New Roman" w:eastAsia="Times New Roman" w:hAnsi="Times New Roman"/>
          <w:strike w:val="1"/>
          <w:sz w:val="20"/>
          <w:szCs w:val="20"/>
        </w:rPr>
      </w:pPr>
      <w:r w:rsidDel="00000000" w:rsidR="00000000" w:rsidRPr="00000000">
        <w:rPr>
          <w:rFonts w:ascii="Times New Roman" w:cs="Times New Roman" w:eastAsia="Times New Roman" w:hAnsi="Times New Roman"/>
          <w:strike w:val="1"/>
          <w:sz w:val="20"/>
          <w:szCs w:val="20"/>
          <w:rtl w:val="0"/>
        </w:rPr>
        <w:t xml:space="preserve">Thursday, January 20, 2022, 6:00 p.m., Special Board Meeting (tentative)</w:t>
      </w:r>
    </w:p>
    <w:p w:rsidR="00000000" w:rsidDel="00000000" w:rsidP="00000000" w:rsidRDefault="00000000" w:rsidRPr="00000000" w14:paraId="00000079">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February 21, 2022, 6:00 p.m., Regular Board Meeting</w:t>
      </w:r>
    </w:p>
    <w:p w:rsidR="00000000" w:rsidDel="00000000" w:rsidP="00000000" w:rsidRDefault="00000000" w:rsidRPr="00000000" w14:paraId="0000007A">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Tuesday, March 1, 2022, General Obligation Bond Election</w:t>
      </w:r>
    </w:p>
    <w:p w:rsidR="00000000" w:rsidDel="00000000" w:rsidP="00000000" w:rsidRDefault="00000000" w:rsidRPr="00000000" w14:paraId="0000007B">
      <w:pPr>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Monday, March 7, 2022, 6:00 p.m., Budget workshop</w:t>
      </w:r>
    </w:p>
    <w:p w:rsidR="00000000" w:rsidDel="00000000" w:rsidP="00000000" w:rsidRDefault="00000000" w:rsidRPr="00000000" w14:paraId="0000007C">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March 21, 2022, 6:00 p.m., Regular Board Meeting</w:t>
      </w:r>
      <w:r w:rsidDel="00000000" w:rsidR="00000000" w:rsidRPr="00000000">
        <w:rPr>
          <w:rtl w:val="0"/>
        </w:rPr>
      </w:r>
    </w:p>
    <w:sectPr>
      <w:footerReference r:id="rId32" w:type="default"/>
      <w:pgSz w:h="15840" w:w="12240" w:orient="portrait"/>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 Cares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6"/>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L1r2nEdiFtaQp755xW42ZMMeAIOa_2Wz/view?usp=sharing" TargetMode="External"/><Relationship Id="rId22" Type="http://schemas.openxmlformats.org/officeDocument/2006/relationships/hyperlink" Target="https://docs.google.com/document/d/1aMijQSvJ-uMyaqR-2JiEJEuKRLkKwEPPbRbKQQcXKbQ/edit?usp=sharing" TargetMode="External"/><Relationship Id="rId21" Type="http://schemas.openxmlformats.org/officeDocument/2006/relationships/hyperlink" Target="https://docs.google.com/document/d/1NkEe7M5VkVLjqR7xp9wD0m5ofw03NMVS5ryu3sScDHE/edit?usp=sharing" TargetMode="External"/><Relationship Id="rId24" Type="http://schemas.openxmlformats.org/officeDocument/2006/relationships/hyperlink" Target="https://docs.google.com/document/d/1t5PBe_C9rvBBQzF5sgqQEzCY0ksg9ohSOGFLOs4bbtc/edit?usp=sharing" TargetMode="External"/><Relationship Id="rId23" Type="http://schemas.openxmlformats.org/officeDocument/2006/relationships/hyperlink" Target="https://docs.google.com/document/d/1Xzz4a1-EKE5zclpvafdV1gT3Re2JISYl3378ZX-nKJo/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gd/t5obC4" TargetMode="External"/><Relationship Id="rId26" Type="http://schemas.openxmlformats.org/officeDocument/2006/relationships/hyperlink" Target="https://drive.google.com/file/d/1LK0kBxN_eC4ohrfHO7L4T-R_MnD8O7ot/view?usp=sharing" TargetMode="External"/><Relationship Id="rId25" Type="http://schemas.openxmlformats.org/officeDocument/2006/relationships/hyperlink" Target="https://docs.google.com/document/d/1pXSMtrT58LVjtR6BzlygUGL30RV-SsF2Psfy_C_jELU/edit?usp=sharing" TargetMode="External"/><Relationship Id="rId28" Type="http://schemas.openxmlformats.org/officeDocument/2006/relationships/hyperlink" Target="https://drive.google.com/file/d/1TYo2AXvPO-k8k0EzLLTjK9RtZCRVPLWz/view?usp=sharing" TargetMode="External"/><Relationship Id="rId27" Type="http://schemas.openxmlformats.org/officeDocument/2006/relationships/hyperlink" Target="https://drive.google.com/file/d/1gRB4KIUOqxZhPbvcjx1wxRuXsJGKEVKY/view?usp=sharin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drive.google.com/file/d/1KSEWuw2x5qHsjEwTL7dcBoXZESjfzeyw/view?usp=sharing" TargetMode="External"/><Relationship Id="rId7" Type="http://schemas.openxmlformats.org/officeDocument/2006/relationships/hyperlink" Target="https://is.gd/vmnZsQ" TargetMode="External"/><Relationship Id="rId8" Type="http://schemas.openxmlformats.org/officeDocument/2006/relationships/hyperlink" Target="https://is.gd/vmnZsQ" TargetMode="External"/><Relationship Id="rId31" Type="http://schemas.openxmlformats.org/officeDocument/2006/relationships/hyperlink" Target="https://drive.google.com/file/d/1Kdh8k4Gvgepf9b_vVr39R9avldDnzNvN/view?usp=sharing" TargetMode="External"/><Relationship Id="rId30" Type="http://schemas.openxmlformats.org/officeDocument/2006/relationships/hyperlink" Target="https://drive.google.com/file/d/1KdblhnKPEzXgdS0zk99K_PZoGjIfCBhd/view?usp=sharing" TargetMode="External"/><Relationship Id="rId11" Type="http://schemas.openxmlformats.org/officeDocument/2006/relationships/hyperlink" Target="http://crestoncsd.isfis.net/content/221-public-participation-board-meetings" TargetMode="External"/><Relationship Id="rId10" Type="http://schemas.openxmlformats.org/officeDocument/2006/relationships/hyperlink" Target="mailto:bgreene@crestonschools.org" TargetMode="External"/><Relationship Id="rId32" Type="http://schemas.openxmlformats.org/officeDocument/2006/relationships/footer" Target="footer1.xml"/><Relationship Id="rId13" Type="http://schemas.openxmlformats.org/officeDocument/2006/relationships/hyperlink" Target="https://docs.google.com/document/d/1yIaeBUS1uezcQivMop2SBJ2Scio_lZZqXwU7DrjNyds/edit?usp=sharing" TargetMode="External"/><Relationship Id="rId12" Type="http://schemas.openxmlformats.org/officeDocument/2006/relationships/hyperlink" Target="https://docs.google.com/document/d/1fWnjoq8dgdtHadXaTuuFhNLOO-xXAPNj86bveQGY04E/edit?usp=sharing" TargetMode="External"/><Relationship Id="rId15" Type="http://schemas.openxmlformats.org/officeDocument/2006/relationships/hyperlink" Target="https://drive.google.com/file/d/1LIDGKTzMTKKMVvbxGgAhWTKTA79hPD1Y/view?usp=sharing" TargetMode="External"/><Relationship Id="rId14" Type="http://schemas.openxmlformats.org/officeDocument/2006/relationships/hyperlink" Target="https://drive.google.com/file/d/1Ih8t8WZvCZzrod2gcWfB-EIj6wSCsQR2/view?usp=sharing" TargetMode="External"/><Relationship Id="rId17" Type="http://schemas.openxmlformats.org/officeDocument/2006/relationships/hyperlink" Target="https://drive.google.com/file/d/1GN1jH1H75xoIGyywVRQwMOGS72TwqSnh/view?usp=sharing" TargetMode="External"/><Relationship Id="rId16" Type="http://schemas.openxmlformats.org/officeDocument/2006/relationships/hyperlink" Target="https://docs.google.com/document/d/1Qt50ciUITlD2q9WSJlQG_reYYJcMaCzyTVIO3xGjpHE/edit?usp=sharing" TargetMode="External"/><Relationship Id="rId19" Type="http://schemas.openxmlformats.org/officeDocument/2006/relationships/hyperlink" Target="https://drive.google.com/file/d/1G1BGvzkUqMtrYJddCgmPjn9yrlZAY5oV/view?usp=sharing" TargetMode="External"/><Relationship Id="rId18" Type="http://schemas.openxmlformats.org/officeDocument/2006/relationships/hyperlink" Target="https://drive.google.com/file/d/1kvE_7gz1_Qts6LF1h0hhHakQyii5p-7K/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