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Creston Community School District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1476375" cy="1057275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965" l="13977" r="7200" t="2409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CEA Negotiations Meeting #3</w:t>
      </w:r>
    </w:p>
    <w:p w:rsidR="00000000" w:rsidDel="00000000" w:rsidP="00000000" w:rsidRDefault="00000000" w:rsidRPr="00000000" w14:paraId="00000003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Exempt session</w:t>
      </w:r>
    </w:p>
    <w:p w:rsidR="00000000" w:rsidDel="00000000" w:rsidP="00000000" w:rsidRDefault="00000000" w:rsidRPr="00000000" w14:paraId="00000004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5, 2022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Room / 801 N. Elm / Meeting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:30 P.M.</w:t>
      </w:r>
    </w:p>
    <w:p w:rsidR="00000000" w:rsidDel="00000000" w:rsidP="00000000" w:rsidRDefault="00000000" w:rsidRPr="00000000" w14:paraId="00000006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49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The vision of the Creston Community School District is to provide the foundation for students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to become lifelong learners and positive, confident and compassionate citizens.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Times New Roman" w:cs="Times New Roman" w:eastAsia="Times New Roman" w:hAnsi="Times New Roman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b w:val="1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5"/>
          <w:szCs w:val="25"/>
          <w:rtl w:val="0"/>
        </w:rPr>
        <w:t xml:space="preserve">NOTICE OF EXEMPT SESSION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b w:val="1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5"/>
          <w:szCs w:val="25"/>
          <w:rtl w:val="0"/>
        </w:rPr>
        <w:t xml:space="preserve">Take notice that pursuant to Chapter 21, Code of Iowa, the Creston Community School District will hold the following negotiation session: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b w:val="1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5"/>
          <w:szCs w:val="25"/>
          <w:rtl w:val="0"/>
        </w:rPr>
        <w:t xml:space="preserve">NEGOTIATING SESSION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5"/>
          <w:szCs w:val="25"/>
          <w:rtl w:val="0"/>
        </w:rPr>
        <w:t xml:space="preserve">Between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5"/>
          <w:szCs w:val="25"/>
          <w:rtl w:val="0"/>
        </w:rPr>
        <w:t xml:space="preserve">Creston Community School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5"/>
          <w:szCs w:val="25"/>
          <w:rtl w:val="0"/>
        </w:rPr>
        <w:t xml:space="preserve">and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5"/>
          <w:szCs w:val="25"/>
          <w:rtl w:val="0"/>
        </w:rPr>
        <w:t xml:space="preserve">Creston Education Association (CEA)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5"/>
          <w:szCs w:val="25"/>
          <w:rtl w:val="0"/>
        </w:rPr>
        <w:t xml:space="preserve">4:30 P.M. Creston Community School and CEA exempt session Iowa Code 20.17(3)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left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b w:val="1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5"/>
          <w:szCs w:val="25"/>
          <w:rtl w:val="0"/>
        </w:rPr>
        <w:t xml:space="preserve">Date of Notice: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Times New Roman" w:cs="Times New Roman" w:eastAsia="Times New Roman" w:hAnsi="Times New Roman"/>
          <w:color w:val="222222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5"/>
          <w:szCs w:val="25"/>
          <w:rtl w:val="0"/>
        </w:rPr>
        <w:t xml:space="preserve">April 4, 2022 </w:t>
      </w:r>
    </w:p>
    <w:p w:rsidR="00000000" w:rsidDel="00000000" w:rsidP="00000000" w:rsidRDefault="00000000" w:rsidRPr="00000000" w14:paraId="0000001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Times New Roman" w:cs="Times New Roman" w:eastAsia="Times New Roman" w:hAnsi="Times New Roman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Times New Roman" w:cs="Times New Roman" w:eastAsia="Times New Roman" w:hAnsi="Times New Roman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Times New Roman" w:cs="Times New Roman" w:eastAsia="Times New Roman" w:hAnsi="Times New Roman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meetings in Creston boardroom at 801 N. Elm Street, Creston, unless otherwise noted: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April 18, 2022, 6:00 p.m., Regular Board Meeting (held at the Elem/MS)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May 16, 2022, 6:00 p.m., Regular Board Meeting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June 20, 2022, 6:00 p.m., Regular Board Meeting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July 18, 2022, 6:00 p.m., Regular Board Meeting</w:t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7656"/>
          <w:tab w:val="left" w:pos="5316"/>
          <w:tab w:val="left" w:pos="3066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08" w:top="1152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jc w:val="center"/>
      <w:rPr>
        <w:rFonts w:ascii="Times New Roman" w:cs="Times New Roman" w:eastAsia="Times New Roman" w:hAnsi="Times New Roman"/>
        <w:color w:val="ff0000"/>
      </w:rPr>
    </w:pPr>
    <w:r w:rsidDel="00000000" w:rsidR="00000000" w:rsidRPr="00000000">
      <w:rPr>
        <w:rFonts w:ascii="Times New Roman" w:cs="Times New Roman" w:eastAsia="Times New Roman" w:hAnsi="Times New Roman"/>
        <w:color w:val="ff0000"/>
        <w:rtl w:val="0"/>
      </w:rPr>
      <w:t xml:space="preserve">Creston Cares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